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72590D" w:rsidRPr="00F91B83" w:rsidTr="003404CC">
        <w:trPr>
          <w:trHeight w:val="3097"/>
        </w:trPr>
        <w:tc>
          <w:tcPr>
            <w:tcW w:w="4890" w:type="dxa"/>
          </w:tcPr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 xml:space="preserve">       Преторийский   сельсовет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F2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2590D" w:rsidRPr="001D4F23" w:rsidRDefault="0072590D" w:rsidP="003404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590D" w:rsidRPr="001D4F23" w:rsidRDefault="0072590D" w:rsidP="00340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F2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D4F23">
              <w:rPr>
                <w:rFonts w:ascii="Times New Roman" w:hAnsi="Times New Roman"/>
                <w:sz w:val="28"/>
                <w:szCs w:val="28"/>
              </w:rPr>
              <w:t xml:space="preserve">   от  </w:t>
            </w:r>
            <w:r w:rsidR="00040F96">
              <w:rPr>
                <w:rFonts w:ascii="Times New Roman" w:hAnsi="Times New Roman"/>
                <w:sz w:val="28"/>
                <w:szCs w:val="28"/>
              </w:rPr>
              <w:t xml:space="preserve">26.07.2021 г. </w:t>
            </w:r>
            <w:r w:rsidRPr="001D4F23">
              <w:rPr>
                <w:rFonts w:ascii="Times New Roman" w:hAnsi="Times New Roman"/>
                <w:sz w:val="28"/>
                <w:szCs w:val="28"/>
              </w:rPr>
              <w:t>№</w:t>
            </w:r>
            <w:r w:rsidR="00040F96">
              <w:rPr>
                <w:rFonts w:ascii="Times New Roman" w:hAnsi="Times New Roman"/>
                <w:sz w:val="28"/>
                <w:szCs w:val="28"/>
              </w:rPr>
              <w:t>57</w:t>
            </w:r>
            <w:r w:rsidRPr="001D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590D" w:rsidRPr="001D4F23" w:rsidRDefault="0072590D" w:rsidP="00340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90D" w:rsidRPr="00F91B83" w:rsidRDefault="0072590D" w:rsidP="0072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внесении изменений и дополнений в решение Совета депутатов </w:t>
            </w:r>
            <w:r w:rsidRPr="004206A6">
              <w:rPr>
                <w:rFonts w:ascii="Times New Roman" w:hAnsi="Times New Roman"/>
                <w:sz w:val="24"/>
                <w:szCs w:val="28"/>
              </w:rPr>
              <w:t>от 22.06.2015 г. № 178</w:t>
            </w:r>
            <w:r w:rsidR="00040F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40F96" w:rsidRPr="00C3032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 предоставления  земельных участков гражданам и юридическим лицам  на территории  муниципального образования Преторийский сельсовет  Переволоцк</w:t>
            </w:r>
            <w:r w:rsidR="00CB3E8D">
              <w:rPr>
                <w:rFonts w:ascii="Times New Roman" w:hAnsi="Times New Roman" w:cs="Times New Roman"/>
                <w:sz w:val="24"/>
                <w:szCs w:val="24"/>
              </w:rPr>
              <w:t>ого района Оренбургской области</w:t>
            </w:r>
            <w:bookmarkStart w:id="0" w:name="_GoBack"/>
            <w:bookmarkEnd w:id="0"/>
            <w:r w:rsidR="00040F96" w:rsidRPr="00C30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9" w:type="dxa"/>
          </w:tcPr>
          <w:p w:rsidR="0072590D" w:rsidRPr="00F91B83" w:rsidRDefault="0072590D" w:rsidP="00040F96">
            <w:pPr>
              <w:ind w:firstLine="709"/>
              <w:rPr>
                <w:noProof/>
                <w:sz w:val="28"/>
                <w:szCs w:val="28"/>
              </w:rPr>
            </w:pPr>
            <w:r w:rsidRPr="00F91B83">
              <w:rPr>
                <w:noProof/>
                <w:sz w:val="28"/>
                <w:szCs w:val="28"/>
              </w:rPr>
              <w:t xml:space="preserve">                             </w:t>
            </w:r>
          </w:p>
        </w:tc>
      </w:tr>
    </w:tbl>
    <w:p w:rsidR="00C3032D" w:rsidRDefault="00C3032D" w:rsidP="00C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0D" w:rsidRPr="00C3032D" w:rsidRDefault="0072590D" w:rsidP="00C3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sub_1"/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администрации МО Преторийский сельсовет Переволоцкого района Оренбургской  области, Совет депутатов Преторийского сельсовета РЕШИЛ:</w:t>
      </w:r>
    </w:p>
    <w:p w:rsidR="0072590D" w:rsidRPr="00C3032D" w:rsidRDefault="0072590D" w:rsidP="00C3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изменения и дополнения в решение Совета депутатов </w:t>
      </w:r>
      <w:bookmarkEnd w:id="1"/>
      <w:r w:rsidRPr="00C3032D">
        <w:rPr>
          <w:rFonts w:ascii="Times New Roman" w:hAnsi="Times New Roman" w:cs="Times New Roman"/>
          <w:sz w:val="24"/>
          <w:szCs w:val="24"/>
        </w:rPr>
        <w:t>от 22.06.2015 г. № 178 «Об утверждении Порядка  предоставления  земельных участков гражданам и юридическим лицам  на территории  муниципального образования Преторийский сельсовет  Переволоцкого района Оренбургской области »</w:t>
      </w: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90D" w:rsidRPr="00C3032D" w:rsidRDefault="00C3032D" w:rsidP="00C303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590D"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2.2 статьи 15 </w:t>
      </w:r>
      <w:r w:rsidR="0072590D"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</w:t>
      </w:r>
    </w:p>
    <w:p w:rsidR="00C3032D" w:rsidRPr="00C3032D" w:rsidRDefault="0072590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032D"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5" w:anchor="dst100009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критериям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 Правительством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6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 декабря 2004 года N 214-ФЗ "Об участии в долевом строительстве многоквартирных домов и иных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7" w:anchor="dst100982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строительства (создания) </w:t>
      </w: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субъекта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3.2) земельного участка застройщику, признанному в соответствии с Федеральным </w:t>
      </w:r>
      <w:hyperlink r:id="rId8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9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 </w:t>
      </w:r>
      <w:hyperlink r:id="rId10" w:anchor="dst6593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1 статьи 201.3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26 октября 2002 года N 127-ФЗ "О несостоятельности (банкротстве)";</w:t>
      </w:r>
    </w:p>
    <w:p w:rsidR="00C3032D" w:rsidRPr="00C3032D" w:rsidRDefault="00C3032D" w:rsidP="00C30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3.2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11" w:anchor="dst100041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20.04.2021 N 92-ФЗ)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3.3) земельного участка застройщику, признанному в соответствии с Федеральным </w:t>
      </w:r>
      <w:hyperlink r:id="rId12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3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июля 2017 года N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 </w:t>
      </w:r>
      <w:hyperlink r:id="rId14" w:anchor="dst1697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8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 </w:t>
      </w:r>
      <w:hyperlink r:id="rId15" w:anchor="dst1772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5 статьи 46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товарищества, осуществляющего управление имуществом общего пользования в границах такой территории);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16" w:anchor="dst884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39.20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на праве оперативного управления;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17" w:anchor="dst508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5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18" w:anchor="dst563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пункте 2 статьи 39.9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19" w:anchor="dst100065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обороте земель сельскохозяйственного назначения";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20" w:anchor="dst3467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21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реализацию решения о комплексном развитии территории;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22" w:anchor="dst1726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39.18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недропользователю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 </w:t>
      </w:r>
      <w:hyperlink r:id="rId23" w:anchor="dst100011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форма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партнерстве, лицу, с которым заключены указанные соглашения;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28.1) земельного участка лицу, осуществляющему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товарную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аквакультуру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неустраненных</w:t>
      </w:r>
      <w:proofErr w:type="spell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земельного участка арендатору (за исключением арендаторов земельных участков, указанных в </w:t>
      </w:r>
      <w:hyperlink r:id="rId24" w:anchor="dst1581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подпункте 31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25" w:anchor="dst50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пунктами 3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6" w:anchor="dst503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земельного участка гражданину в соответствии с Федеральным </w:t>
      </w:r>
      <w:hyperlink r:id="rId27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</w: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земельного участка в соответствии с Федеральным </w:t>
      </w:r>
      <w:hyperlink r:id="rId28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2008 года N 161-ФЗ "О содействии развитию жилищного строительства";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 </w:t>
      </w:r>
      <w:hyperlink r:id="rId29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15 апреля 1993 года N 4802-1 "О статусе столицы Российской Федерации", Московскому фонду реновации жилой застройки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 </w:t>
      </w:r>
      <w:hyperlink r:id="rId30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 декабря 2004 года N 214-ФЗ "Об участии в долевом строительстве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1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 </w:t>
      </w:r>
      <w:hyperlink r:id="rId32" w:anchor="dst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</w:r>
      <w:proofErr w:type="gramEnd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Севастополя";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земельного участка для осуществления лицом, получившим статус резидента Арктической зоны Российской Федерации в соответствии с Федеральным </w:t>
      </w:r>
      <w:hyperlink r:id="rId33" w:anchor="dst100170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C3032D" w:rsidRPr="00C3032D" w:rsidRDefault="00C3032D" w:rsidP="00C3032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34" w:anchor="dst100011" w:history="1">
        <w:r w:rsidRPr="00C3032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3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  <w:proofErr w:type="gramEnd"/>
    </w:p>
    <w:p w:rsidR="0072590D" w:rsidRPr="00C3032D" w:rsidRDefault="0072590D" w:rsidP="004206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5 статьи 17</w:t>
      </w: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«государственный кадастр недвижимости» заменить словами «Единый государственный реестр недвижимости».</w:t>
      </w:r>
    </w:p>
    <w:p w:rsidR="0072590D" w:rsidRPr="00C3032D" w:rsidRDefault="0072590D" w:rsidP="00C303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2590D" w:rsidRPr="00C3032D" w:rsidRDefault="0072590D" w:rsidP="00C303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обнародования в установленном порядке </w:t>
      </w:r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 МО </w:t>
      </w:r>
      <w:r w:rsidR="0042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</w:t>
      </w: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сельсовет.</w:t>
      </w:r>
    </w:p>
    <w:p w:rsidR="0072590D" w:rsidRPr="00C3032D" w:rsidRDefault="0072590D" w:rsidP="007259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0D" w:rsidRPr="00C3032D" w:rsidRDefault="0072590D" w:rsidP="007259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0D" w:rsidRPr="00C3032D" w:rsidRDefault="004206A6" w:rsidP="0072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72590D"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А.М. Щетинин  </w:t>
      </w:r>
    </w:p>
    <w:p w:rsidR="0072590D" w:rsidRPr="00C3032D" w:rsidRDefault="0072590D" w:rsidP="0072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590D" w:rsidRPr="00C3032D" w:rsidRDefault="0072590D" w:rsidP="0072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В.С. Бостриков</w:t>
      </w:r>
    </w:p>
    <w:p w:rsidR="0072590D" w:rsidRPr="00C3032D" w:rsidRDefault="0072590D" w:rsidP="0072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0D" w:rsidRPr="00C3032D" w:rsidRDefault="0072590D" w:rsidP="0072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прокурору, в дело.</w:t>
      </w:r>
    </w:p>
    <w:sectPr w:rsidR="0072590D" w:rsidRPr="00C3032D" w:rsidSect="00B90F3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4"/>
    <w:rsid w:val="00040F96"/>
    <w:rsid w:val="004206A6"/>
    <w:rsid w:val="00686CE4"/>
    <w:rsid w:val="0072590D"/>
    <w:rsid w:val="009B20ED"/>
    <w:rsid w:val="00AC25D3"/>
    <w:rsid w:val="00B90F39"/>
    <w:rsid w:val="00C3032D"/>
    <w:rsid w:val="00CB3E8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25D3"/>
  </w:style>
  <w:style w:type="character" w:styleId="a3">
    <w:name w:val="Hyperlink"/>
    <w:basedOn w:val="a0"/>
    <w:uiPriority w:val="99"/>
    <w:semiHidden/>
    <w:unhideWhenUsed/>
    <w:rsid w:val="00AC2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25D3"/>
  </w:style>
  <w:style w:type="character" w:styleId="a3">
    <w:name w:val="Hyperlink"/>
    <w:basedOn w:val="a0"/>
    <w:uiPriority w:val="99"/>
    <w:semiHidden/>
    <w:unhideWhenUsed/>
    <w:rsid w:val="00AC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9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207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944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2644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40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1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9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3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0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8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3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54/" TargetMode="External"/><Relationship Id="rId13" Type="http://schemas.openxmlformats.org/officeDocument/2006/relationships/hyperlink" Target="http://www.consultant.ru/document/cons_doc_LAW_372903/" TargetMode="External"/><Relationship Id="rId18" Type="http://schemas.openxmlformats.org/officeDocument/2006/relationships/hyperlink" Target="http://www.consultant.ru/document/cons_doc_LAW_382667/a9c9d6fcbc95353cb9e3640f1004fae5c2111ebc/" TargetMode="External"/><Relationship Id="rId26" Type="http://schemas.openxmlformats.org/officeDocument/2006/relationships/hyperlink" Target="http://www.consultant.ru/document/cons_doc_LAW_382667/79da6e3bbbc8eb967db0714e8378269bfea9f83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3445/" TargetMode="External"/><Relationship Id="rId34" Type="http://schemas.openxmlformats.org/officeDocument/2006/relationships/hyperlink" Target="http://www.consultant.ru/document/cons_doc_LAW_371586/5720489df7a6e434bc4eede5575cb587b26a1dc9/" TargetMode="External"/><Relationship Id="rId7" Type="http://schemas.openxmlformats.org/officeDocument/2006/relationships/hyperlink" Target="http://www.consultant.ru/document/cons_doc_LAW_383456/4ce23c06d221d774d5fa3c4b2a08fe168ef5fd7a/" TargetMode="External"/><Relationship Id="rId12" Type="http://schemas.openxmlformats.org/officeDocument/2006/relationships/hyperlink" Target="http://www.consultant.ru/document/cons_doc_LAW_382654/" TargetMode="External"/><Relationship Id="rId17" Type="http://schemas.openxmlformats.org/officeDocument/2006/relationships/hyperlink" Target="http://www.consultant.ru/document/cons_doc_LAW_382667/79da6e3bbbc8eb967db0714e8378269bfea9f83c/" TargetMode="External"/><Relationship Id="rId25" Type="http://schemas.openxmlformats.org/officeDocument/2006/relationships/hyperlink" Target="http://www.consultant.ru/document/cons_doc_LAW_382667/79da6e3bbbc8eb967db0714e8378269bfea9f83c/" TargetMode="External"/><Relationship Id="rId33" Type="http://schemas.openxmlformats.org/officeDocument/2006/relationships/hyperlink" Target="http://www.consultant.ru/document/cons_doc_LAW_357078/83ec80e249b4c69abeea30822bb747efb38fa60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82667/a76b90b907f943dafd16eaf8780dc4297859938c/" TargetMode="External"/><Relationship Id="rId20" Type="http://schemas.openxmlformats.org/officeDocument/2006/relationships/hyperlink" Target="http://www.consultant.ru/document/cons_doc_LAW_383445/b7c37bc66ae87a24a6d573fa52ebbc061d275c9f/" TargetMode="External"/><Relationship Id="rId29" Type="http://schemas.openxmlformats.org/officeDocument/2006/relationships/hyperlink" Target="http://www.consultant.ru/document/cons_doc_LAW_35335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56/" TargetMode="External"/><Relationship Id="rId11" Type="http://schemas.openxmlformats.org/officeDocument/2006/relationships/hyperlink" Target="http://www.consultant.ru/document/cons_doc_LAW_382528/30b3f8c55f65557c253227a65b908cc075ce114a/" TargetMode="External"/><Relationship Id="rId24" Type="http://schemas.openxmlformats.org/officeDocument/2006/relationships/hyperlink" Target="http://www.consultant.ru/document/cons_doc_LAW_382667/79da6e3bbbc8eb967db0714e8378269bfea9f83c/" TargetMode="External"/><Relationship Id="rId32" Type="http://schemas.openxmlformats.org/officeDocument/2006/relationships/hyperlink" Target="http://www.consultant.ru/document/cons_doc_LAW_355663/" TargetMode="External"/><Relationship Id="rId5" Type="http://schemas.openxmlformats.org/officeDocument/2006/relationships/hyperlink" Target="http://www.consultant.ru/document/cons_doc_LAW_173335/" TargetMode="External"/><Relationship Id="rId15" Type="http://schemas.openxmlformats.org/officeDocument/2006/relationships/hyperlink" Target="http://www.consultant.ru/document/cons_doc_LAW_382667/f933ee4fa6f2c56c54748e0a0c5f6728da14825b/" TargetMode="External"/><Relationship Id="rId23" Type="http://schemas.openxmlformats.org/officeDocument/2006/relationships/hyperlink" Target="http://www.consultant.ru/document/cons_doc_LAW_221478/" TargetMode="External"/><Relationship Id="rId28" Type="http://schemas.openxmlformats.org/officeDocument/2006/relationships/hyperlink" Target="http://www.consultant.ru/document/cons_doc_LAW_37293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82654/2e16f1361a5a6ebdb1c5badd55d4148d18a01d8f/" TargetMode="External"/><Relationship Id="rId19" Type="http://schemas.openxmlformats.org/officeDocument/2006/relationships/hyperlink" Target="http://www.consultant.ru/document/cons_doc_LAW_383495/04702ea39a777fdb608cfcf9effdc52a96d2a566/" TargetMode="External"/><Relationship Id="rId31" Type="http://schemas.openxmlformats.org/officeDocument/2006/relationships/hyperlink" Target="http://www.consultant.ru/document/cons_doc_LAW_3834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56/" TargetMode="External"/><Relationship Id="rId14" Type="http://schemas.openxmlformats.org/officeDocument/2006/relationships/hyperlink" Target="http://www.consultant.ru/document/cons_doc_LAW_382667/79da6e3bbbc8eb967db0714e8378269bfea9f83c/" TargetMode="External"/><Relationship Id="rId22" Type="http://schemas.openxmlformats.org/officeDocument/2006/relationships/hyperlink" Target="http://www.consultant.ru/document/cons_doc_LAW_382667/ed446e1d27bf00b0cd17f1dbd14e9b87996ae284/" TargetMode="External"/><Relationship Id="rId27" Type="http://schemas.openxmlformats.org/officeDocument/2006/relationships/hyperlink" Target="http://www.consultant.ru/document/cons_doc_LAW_372942/" TargetMode="External"/><Relationship Id="rId30" Type="http://schemas.openxmlformats.org/officeDocument/2006/relationships/hyperlink" Target="http://www.consultant.ru/document/cons_doc_LAW_38345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2021-06-18T04:03:00Z</dcterms:created>
  <dcterms:modified xsi:type="dcterms:W3CDTF">2021-07-27T11:40:00Z</dcterms:modified>
</cp:coreProperties>
</file>