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8"/>
        <w:gridCol w:w="5032"/>
      </w:tblGrid>
      <w:tr w:rsidR="0017478D" w:rsidTr="0017478D">
        <w:trPr>
          <w:trHeight w:val="3402"/>
        </w:trPr>
        <w:tc>
          <w:tcPr>
            <w:tcW w:w="5108" w:type="dxa"/>
          </w:tcPr>
          <w:p w:rsidR="0017478D" w:rsidRDefault="0017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СОВЕТ ДЕПУТАТОВ</w:t>
            </w:r>
          </w:p>
          <w:p w:rsidR="0017478D" w:rsidRDefault="0017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МУНИЦИПАЛЬНОГО ОБРАЗОВАНИЯ</w:t>
            </w:r>
          </w:p>
          <w:p w:rsidR="0017478D" w:rsidRDefault="0017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1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ПРЕТОРИЙСКИЙ СЕЛЬСОВЕТ</w:t>
            </w:r>
          </w:p>
          <w:p w:rsidR="0017478D" w:rsidRDefault="0017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ПЕРЕВОЛОЦКОГО РАЙОНА</w:t>
            </w:r>
          </w:p>
          <w:p w:rsidR="0017478D" w:rsidRDefault="0017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>ОРЕНБУРГСКОЙ ОБЛАСТИ</w:t>
            </w:r>
          </w:p>
          <w:p w:rsidR="0017478D" w:rsidRDefault="0017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четвертого  созыва</w:t>
            </w:r>
          </w:p>
          <w:p w:rsidR="0017478D" w:rsidRDefault="0017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17478D" w:rsidRDefault="0017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478D" w:rsidRDefault="0017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53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7C34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 w:rsidR="00653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.03.2022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 </w:t>
            </w:r>
            <w:r w:rsidR="00653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  <w:p w:rsidR="0017478D" w:rsidRDefault="0017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478D" w:rsidRDefault="0017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внесении изменений и дополнений в решение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15.02.2016 г. № 50 </w:t>
            </w:r>
            <w:r w:rsidR="00C719D4">
              <w:rPr>
                <w:rFonts w:ascii="Times New Roman" w:hAnsi="Times New Roman"/>
                <w:sz w:val="28"/>
                <w:szCs w:val="28"/>
              </w:rPr>
              <w:t>«О земельном налоге»</w:t>
            </w:r>
          </w:p>
          <w:p w:rsidR="0017478D" w:rsidRDefault="0017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5032" w:type="dxa"/>
          </w:tcPr>
          <w:p w:rsidR="0017478D" w:rsidRDefault="0017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478D" w:rsidRDefault="00174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7478D" w:rsidRDefault="0017478D" w:rsidP="00174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Руководствуясь принятыми изменениями в статью 396 Налогового Кодекса Российской Федерации; Федеральный закон от 15.04.2019 года № 63-ФЗ «О внесении изменений в часть вторую НК РФ и статью 9 Федерального закона «О внесении изменений в части первую и вторую НК РФ и отдельные законодательные акты РФ»; Федеральный закон от 23.11.2020 года № 374 – ФЗ «О внесении изменений в части первую и вторую НК РФ и отдельные законодательные акты РФ»; Федеральный закон от 02.07.2021 года № 305 – ФЗ «О внесении изменений в части первую и вторую НК РФ и отдельные законодательные акты РФ»; Уставом администрации МО </w:t>
      </w:r>
      <w:r w:rsidR="00E5680B">
        <w:rPr>
          <w:rFonts w:ascii="Times New Roman" w:eastAsia="Times New Roman" w:hAnsi="Times New Roman"/>
          <w:sz w:val="28"/>
          <w:szCs w:val="28"/>
          <w:lang w:eastAsia="ru-RU"/>
        </w:rPr>
        <w:t>Преторийский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Переволоцкого района, Совет депутатов </w:t>
      </w:r>
      <w:r w:rsidR="00E5680B">
        <w:rPr>
          <w:rFonts w:ascii="Times New Roman" w:eastAsia="Times New Roman" w:hAnsi="Times New Roman"/>
          <w:sz w:val="28"/>
          <w:szCs w:val="28"/>
          <w:lang w:eastAsia="ru-RU"/>
        </w:rPr>
        <w:t>Преторийский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РЕШИЛ:</w:t>
      </w:r>
    </w:p>
    <w:p w:rsidR="0017478D" w:rsidRDefault="0017478D" w:rsidP="00174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Внести изменения и дополнения в решение Совета депутатов </w:t>
      </w:r>
      <w:bookmarkEnd w:id="1"/>
      <w:r>
        <w:rPr>
          <w:rFonts w:ascii="Times New Roman" w:hAnsi="Times New Roman"/>
          <w:sz w:val="28"/>
          <w:szCs w:val="28"/>
        </w:rPr>
        <w:t>от 15.11.2016 г. № 50 «О земельном налоге»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7478D" w:rsidRDefault="0017478D" w:rsidP="00174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 В п. 9 пп. 5 абзаце 1 исключить слова «физические лица»;</w:t>
      </w:r>
    </w:p>
    <w:p w:rsidR="0017478D" w:rsidRDefault="0017478D" w:rsidP="00174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1.2. В п. 9 пп. 5 абзаце 2 слова «право на налоговую льготу» заменить словами «налоговая льгота»; </w:t>
      </w:r>
    </w:p>
    <w:p w:rsidR="0017478D" w:rsidRDefault="0017478D" w:rsidP="00174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1.3. В п. 9 пп. 6 абзац 1 слова «течение трехлетнего срока строительства» заменить словами «течение трех лет», слова «срока строительства» заменить словом «срока»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7478D" w:rsidRDefault="0017478D" w:rsidP="00174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1.4. В п. 9 пп. 6 абзац 2 слова: «трехлетний срок строительства» заменить словами: «три года с даты государственной регистрации прав на данные земельные участки»;</w:t>
      </w:r>
    </w:p>
    <w:p w:rsidR="0017478D" w:rsidRDefault="0017478D" w:rsidP="00174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1.5. п. 9 пп. 3 дополнить словами: «В отношении земельного участка, сведения о котором представлены в соответствии с пунктом 18 настоящей статьи, исчисление суммы налога (суммы авансового платежа по налогу) производится по налоговой ставке, установленной в соответствии с подпунктом 2 пункта 1 статьи 394 настоящего Кодекса, начиная со дня совершения нарушений обязательных требований к использованию и охране объектов земельных отношений, указанных в подпунктах 1 и 2 пункта 18 настоящей статьи,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настоящей статьи,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информации о дне совершения таких нарушений и до 1-го числа месяца, в котором уполномоченным органом установлен факт устранения таких нарушений».</w:t>
      </w:r>
    </w:p>
    <w:p w:rsidR="0017478D" w:rsidRDefault="0017478D" w:rsidP="00174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16"/>
          <w:lang w:eastAsia="ru-RU"/>
        </w:rPr>
      </w:pPr>
    </w:p>
    <w:p w:rsidR="0017478D" w:rsidRDefault="0017478D" w:rsidP="00174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 w:rsidR="0017478D" w:rsidRDefault="0017478D" w:rsidP="00174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78D" w:rsidRDefault="0017478D" w:rsidP="0017478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Решение вступает в силу с момента его опубликования  в установленном порядке, подлежит публикации в газете «Светлый путь» и на официальном сайте администрации МО Преторийский сельсовет.</w:t>
      </w:r>
    </w:p>
    <w:p w:rsidR="0017478D" w:rsidRDefault="0017478D" w:rsidP="0017478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16"/>
          <w:lang w:eastAsia="ru-RU"/>
        </w:rPr>
      </w:pPr>
    </w:p>
    <w:p w:rsidR="0017478D" w:rsidRDefault="0017478D" w:rsidP="0017478D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16"/>
          <w:lang w:eastAsia="ru-RU"/>
        </w:rPr>
      </w:pPr>
    </w:p>
    <w:p w:rsidR="0017478D" w:rsidRDefault="0017478D" w:rsidP="00174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                                            А.М. Щетинин</w:t>
      </w:r>
    </w:p>
    <w:p w:rsidR="0017478D" w:rsidRDefault="0017478D" w:rsidP="00174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78D" w:rsidRDefault="0017478D" w:rsidP="00174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17478D" w:rsidRDefault="0017478D" w:rsidP="00174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                                              Д.В. Журавлев</w:t>
      </w:r>
    </w:p>
    <w:p w:rsidR="0017478D" w:rsidRDefault="0017478D" w:rsidP="00174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478D" w:rsidRDefault="0017478D" w:rsidP="001747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прокурору, в дело.</w:t>
      </w:r>
    </w:p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ED"/>
    <w:rsid w:val="0017478D"/>
    <w:rsid w:val="006536D9"/>
    <w:rsid w:val="007C3432"/>
    <w:rsid w:val="009B20ED"/>
    <w:rsid w:val="00C719D4"/>
    <w:rsid w:val="00CF07DA"/>
    <w:rsid w:val="00E5680B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dcterms:created xsi:type="dcterms:W3CDTF">2022-02-10T11:11:00Z</dcterms:created>
  <dcterms:modified xsi:type="dcterms:W3CDTF">2022-03-05T07:17:00Z</dcterms:modified>
</cp:coreProperties>
</file>