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BBD" w:rsidRPr="004A3D45" w:rsidRDefault="00111BBD" w:rsidP="004A3D45">
      <w:pPr>
        <w:spacing w:after="0" w:line="240" w:lineRule="auto"/>
        <w:ind w:firstLine="709"/>
        <w:jc w:val="both"/>
        <w:rPr>
          <w:rFonts w:ascii="Times New Roman" w:hAnsi="Times New Roman"/>
          <w:b/>
        </w:rPr>
      </w:pPr>
      <w:r>
        <w:rPr>
          <w:rFonts w:ascii="Times New Roman" w:hAnsi="Times New Roman"/>
          <w:b/>
        </w:rPr>
        <w:t>Прокуратурой</w:t>
      </w:r>
      <w:r w:rsidRPr="004A3D45">
        <w:rPr>
          <w:rFonts w:ascii="Times New Roman" w:hAnsi="Times New Roman"/>
          <w:b/>
        </w:rPr>
        <w:t xml:space="preserve"> Переволоцкого района </w:t>
      </w:r>
      <w:r>
        <w:rPr>
          <w:rFonts w:ascii="Times New Roman" w:hAnsi="Times New Roman"/>
          <w:b/>
        </w:rPr>
        <w:t>приняты меры, направленные на</w:t>
      </w:r>
      <w:r w:rsidRPr="004A3D45">
        <w:rPr>
          <w:rFonts w:ascii="Times New Roman" w:hAnsi="Times New Roman"/>
          <w:b/>
        </w:rPr>
        <w:t xml:space="preserve"> устранен</w:t>
      </w:r>
      <w:r>
        <w:rPr>
          <w:rFonts w:ascii="Times New Roman" w:hAnsi="Times New Roman"/>
          <w:b/>
        </w:rPr>
        <w:t>ие</w:t>
      </w:r>
      <w:r w:rsidRPr="004A3D45">
        <w:rPr>
          <w:rFonts w:ascii="Times New Roman" w:hAnsi="Times New Roman"/>
          <w:b/>
        </w:rPr>
        <w:t xml:space="preserve"> нарушения при исполнении муниципального контракта</w:t>
      </w:r>
      <w:r>
        <w:rPr>
          <w:rFonts w:ascii="Times New Roman" w:hAnsi="Times New Roman"/>
          <w:b/>
        </w:rPr>
        <w:t>, в результате которых</w:t>
      </w:r>
      <w:r w:rsidRPr="004A3D45">
        <w:rPr>
          <w:rFonts w:ascii="Times New Roman" w:hAnsi="Times New Roman"/>
          <w:b/>
        </w:rPr>
        <w:t xml:space="preserve"> виновное лицо привлечено к административной ответственности</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Прокуратурой Переволоцкого района проведена проверка исполнения муниципального контракта на территории поселка.</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Установлено, между муниципальным бюджетным общеобразовательным учреждением «Средняя общеобразовательная школа №1 п. Переволоцкий» Переволоцкого района Оренбургской области и коммерческой организацией заключен муниципальный контракт на поставку мебели в классы школы.</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Сумма контракта составляла более 3,5 млн. рублей. Срок поставки мебели определен до 01 ноября 2021 года.</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Однако к определенному условиями контракта сроку поставка мебели в полном объеме не осуществлена.</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Исполнителем не осуществлена поставка мебели на сумму более 750 тысяч рублей.</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Невыполнение организацией обязательств по поставке мебели в установленный срок привело к невозможности полноценного осуществления образовательного процесса в школе.</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По данному факту прокуратурой района возбуждено дело об административном правонарушении по ч.7 ст. 7.32 КоАП РФ (бездействие, повлекшее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такое бездействие не влечет уголовной ответственности).</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После возбуждения прокурором дела об административном правонарушении организацией в полном объеме исполнен контракт.</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 xml:space="preserve">По результатам рассмотрения материалов прокурорской проверки 13 января </w:t>
      </w:r>
      <w:smartTag w:uri="urn:schemas-microsoft-com:office:smarttags" w:element="metricconverter">
        <w:smartTagPr>
          <w:attr w:name="ProductID" w:val="2022 г"/>
        </w:smartTagPr>
        <w:r w:rsidRPr="004A3D45">
          <w:rPr>
            <w:rFonts w:ascii="Times New Roman" w:hAnsi="Times New Roman"/>
          </w:rPr>
          <w:t>2022 г</w:t>
        </w:r>
      </w:smartTag>
      <w:r w:rsidRPr="004A3D45">
        <w:rPr>
          <w:rFonts w:ascii="Times New Roman" w:hAnsi="Times New Roman"/>
        </w:rPr>
        <w:t>. должностное лицо судом привлечено к административной ответственности. В качестве наказания назначен штраф в размере 37 тысяч рублей.</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Постановление суда вступило в законную силу.</w:t>
      </w:r>
    </w:p>
    <w:p w:rsidR="00111BBD" w:rsidRPr="004A3D45" w:rsidRDefault="00111BBD" w:rsidP="004A3D45">
      <w:pPr>
        <w:spacing w:after="0" w:line="240" w:lineRule="auto"/>
        <w:ind w:firstLine="709"/>
        <w:jc w:val="both"/>
        <w:rPr>
          <w:rFonts w:ascii="Times New Roman" w:hAnsi="Times New Roman"/>
        </w:rPr>
      </w:pPr>
    </w:p>
    <w:p w:rsidR="00111BBD" w:rsidRPr="004A3D45" w:rsidRDefault="00111BBD" w:rsidP="004A3D45">
      <w:pPr>
        <w:spacing w:after="0" w:line="240" w:lineRule="auto"/>
        <w:jc w:val="both"/>
        <w:rPr>
          <w:rFonts w:ascii="Times New Roman" w:hAnsi="Times New Roman"/>
        </w:rPr>
      </w:pPr>
    </w:p>
    <w:p w:rsidR="00111BBD" w:rsidRPr="004A3D45" w:rsidRDefault="00111BBD" w:rsidP="004A3D45">
      <w:pPr>
        <w:spacing w:after="0" w:line="240" w:lineRule="auto"/>
        <w:ind w:firstLine="709"/>
        <w:jc w:val="both"/>
        <w:rPr>
          <w:rFonts w:ascii="Times New Roman" w:hAnsi="Times New Roman"/>
          <w:b/>
        </w:rPr>
      </w:pPr>
      <w:r w:rsidRPr="004A3D45">
        <w:rPr>
          <w:rFonts w:ascii="Times New Roman" w:hAnsi="Times New Roman"/>
          <w:b/>
        </w:rPr>
        <w:t>Прокурор Переволоцкого района в судебном порядке защит</w:t>
      </w:r>
      <w:r>
        <w:rPr>
          <w:rFonts w:ascii="Times New Roman" w:hAnsi="Times New Roman"/>
          <w:b/>
        </w:rPr>
        <w:t>ил</w:t>
      </w:r>
      <w:r w:rsidRPr="004A3D45">
        <w:rPr>
          <w:rFonts w:ascii="Times New Roman" w:hAnsi="Times New Roman"/>
          <w:b/>
        </w:rPr>
        <w:t xml:space="preserve"> трудовы</w:t>
      </w:r>
      <w:r>
        <w:rPr>
          <w:rFonts w:ascii="Times New Roman" w:hAnsi="Times New Roman"/>
          <w:b/>
        </w:rPr>
        <w:t>е</w:t>
      </w:r>
      <w:r w:rsidRPr="004A3D45">
        <w:rPr>
          <w:rFonts w:ascii="Times New Roman" w:hAnsi="Times New Roman"/>
          <w:b/>
        </w:rPr>
        <w:t xml:space="preserve"> прав</w:t>
      </w:r>
      <w:r>
        <w:rPr>
          <w:rFonts w:ascii="Times New Roman" w:hAnsi="Times New Roman"/>
          <w:b/>
        </w:rPr>
        <w:t>а</w:t>
      </w:r>
      <w:r w:rsidRPr="004A3D45">
        <w:rPr>
          <w:rFonts w:ascii="Times New Roman" w:hAnsi="Times New Roman"/>
          <w:b/>
        </w:rPr>
        <w:t xml:space="preserve"> граждан</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Прокуратурой Переволоцкого района по обращению гражданина проведена проверка исполнения трудового законодательства в деятельности частной охранной организации.</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В ходе проверки установлено, что гражданин осуществлял трудовую деятельность в организации в должности охранника, трудовые отношения работодатель не оформлял в течении трех месяцев. Кроме того, директор данной организации факт трудовых отношений отрицал.</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После проведенной проверки прокурор обратился в суд в интересах данного гражданина и его напарника с исковыми заявлениями об установлении факта трудовых отношений и обязании произвести отчисления страховых взносов и уплатить НДФЛ в налоговые органы за указанных лиц.</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Исковые заявления судом удовлетворены в полном объеме.</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Решение суда в законную силу вступило.</w:t>
      </w:r>
    </w:p>
    <w:p w:rsidR="00111BBD" w:rsidRPr="004A3D45" w:rsidRDefault="00111BBD" w:rsidP="00EE6033">
      <w:pPr>
        <w:spacing w:after="0" w:line="240" w:lineRule="auto"/>
        <w:jc w:val="both"/>
        <w:rPr>
          <w:rFonts w:ascii="Times New Roman" w:hAnsi="Times New Roman"/>
        </w:rPr>
      </w:pPr>
    </w:p>
    <w:p w:rsidR="00111BBD" w:rsidRPr="004A3D45" w:rsidRDefault="00111BBD" w:rsidP="004A3D45">
      <w:pPr>
        <w:spacing w:after="0" w:line="240" w:lineRule="auto"/>
        <w:jc w:val="both"/>
        <w:rPr>
          <w:rFonts w:ascii="Times New Roman" w:hAnsi="Times New Roman"/>
        </w:rPr>
      </w:pPr>
    </w:p>
    <w:p w:rsidR="00111BBD" w:rsidRPr="004A3D45" w:rsidRDefault="00111BBD" w:rsidP="004A3D45">
      <w:pPr>
        <w:spacing w:after="0" w:line="240" w:lineRule="auto"/>
        <w:ind w:firstLine="709"/>
        <w:jc w:val="both"/>
        <w:rPr>
          <w:rFonts w:ascii="Times New Roman" w:hAnsi="Times New Roman"/>
          <w:b/>
        </w:rPr>
      </w:pPr>
      <w:r>
        <w:rPr>
          <w:rFonts w:ascii="Times New Roman" w:hAnsi="Times New Roman"/>
          <w:b/>
        </w:rPr>
        <w:t>П</w:t>
      </w:r>
      <w:r w:rsidRPr="004A3D45">
        <w:rPr>
          <w:rFonts w:ascii="Times New Roman" w:hAnsi="Times New Roman"/>
          <w:b/>
        </w:rPr>
        <w:t xml:space="preserve">рокурора Переволоцкого района </w:t>
      </w:r>
      <w:r>
        <w:rPr>
          <w:rFonts w:ascii="Times New Roman" w:hAnsi="Times New Roman"/>
          <w:b/>
        </w:rPr>
        <w:t xml:space="preserve">через </w:t>
      </w:r>
      <w:r w:rsidRPr="004A3D45">
        <w:rPr>
          <w:rFonts w:ascii="Times New Roman" w:hAnsi="Times New Roman"/>
          <w:b/>
        </w:rPr>
        <w:t>суд обязал администрацию поссовета провести оценку и обследование жилого помещения</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 xml:space="preserve">Прокуратурой Переволоцкого района на основании поступившего от пенсионера обращения проведена проверка исполнения жилищного законодательства. </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Установлено, что собственники жилого дома обратились в Государственную жилищную инспекцию по Оренбургской области по вопросу проведения обследования их жилого дома.</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По итогам рассмотрения обращения государственным органов в адрес заявителей и органа местного самоуправления направлен ответ и акт-заключение осмотра жилого дома.</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Согласно указанному акту выявлены нарушения в содержании несущих и ограждающих конструкций жилого дома, крыши, перекрытия, наружных и внутренних стен, полов, что свидетельствует о фактах, способствующих снижению несущей способности конструкции дома.</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Однако межведомственной комиссией администрации поссовета  соответствующее решение не принято, а только лишь предложено собственникам предоставить заключение специализированной (экспертной) организации по результатам обследования технического состояния дома.</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Прокурором района по выявленным фактам в адрес главы муниципального образования внесено представление об устранении нарушений жилищного законодательства, по результатам рассмотрения которого нарушения не устранены.</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В целях восстановления жилищных прав граждан прокурор обратился в Переволоцкий районный суд с требованием принять в отношении данного жилого дома уполномоченным органом одно из решений, предусмотренных 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Требования прокурора судом удовлетворены.</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Решение суда в настоящее время не вступило в законную силу.</w:t>
      </w:r>
    </w:p>
    <w:p w:rsidR="00111BBD" w:rsidRPr="004A3D45" w:rsidRDefault="00111BBD" w:rsidP="004A3D45">
      <w:pPr>
        <w:spacing w:after="0" w:line="240" w:lineRule="auto"/>
        <w:ind w:firstLine="709"/>
        <w:jc w:val="both"/>
        <w:rPr>
          <w:rFonts w:ascii="Times New Roman" w:hAnsi="Times New Roman"/>
        </w:rPr>
      </w:pPr>
    </w:p>
    <w:p w:rsidR="00111BBD" w:rsidRPr="004A3D45" w:rsidRDefault="00111BBD" w:rsidP="004A3D45">
      <w:pPr>
        <w:spacing w:after="0" w:line="240" w:lineRule="auto"/>
        <w:ind w:firstLine="709"/>
        <w:jc w:val="both"/>
        <w:rPr>
          <w:rFonts w:ascii="Times New Roman" w:hAnsi="Times New Roman"/>
        </w:rPr>
      </w:pPr>
    </w:p>
    <w:p w:rsidR="00111BBD" w:rsidRPr="004A3D45" w:rsidRDefault="00111BBD" w:rsidP="004A3D45">
      <w:pPr>
        <w:spacing w:after="0" w:line="240" w:lineRule="auto"/>
        <w:ind w:firstLine="709"/>
        <w:jc w:val="both"/>
        <w:rPr>
          <w:rFonts w:ascii="Times New Roman" w:hAnsi="Times New Roman"/>
          <w:b/>
        </w:rPr>
      </w:pPr>
      <w:r>
        <w:rPr>
          <w:rFonts w:ascii="Times New Roman" w:hAnsi="Times New Roman"/>
          <w:b/>
        </w:rPr>
        <w:t xml:space="preserve">Прокуратурой района приняты меры </w:t>
      </w:r>
      <w:r w:rsidRPr="004A3D45">
        <w:rPr>
          <w:rFonts w:ascii="Times New Roman" w:hAnsi="Times New Roman"/>
          <w:b/>
        </w:rPr>
        <w:t xml:space="preserve">реагирования </w:t>
      </w:r>
      <w:r>
        <w:rPr>
          <w:rFonts w:ascii="Times New Roman" w:hAnsi="Times New Roman"/>
          <w:b/>
        </w:rPr>
        <w:t xml:space="preserve">для </w:t>
      </w:r>
      <w:r w:rsidRPr="004A3D45">
        <w:rPr>
          <w:rFonts w:ascii="Times New Roman" w:hAnsi="Times New Roman"/>
          <w:b/>
        </w:rPr>
        <w:t>устранен</w:t>
      </w:r>
      <w:r>
        <w:rPr>
          <w:rFonts w:ascii="Times New Roman" w:hAnsi="Times New Roman"/>
          <w:b/>
        </w:rPr>
        <w:t>ия</w:t>
      </w:r>
      <w:r w:rsidRPr="004A3D45">
        <w:rPr>
          <w:rFonts w:ascii="Times New Roman" w:hAnsi="Times New Roman"/>
          <w:b/>
        </w:rPr>
        <w:t xml:space="preserve"> нарушени</w:t>
      </w:r>
      <w:r>
        <w:rPr>
          <w:rFonts w:ascii="Times New Roman" w:hAnsi="Times New Roman"/>
          <w:b/>
        </w:rPr>
        <w:t>й</w:t>
      </w:r>
      <w:r w:rsidRPr="004A3D45">
        <w:rPr>
          <w:rFonts w:ascii="Times New Roman" w:hAnsi="Times New Roman"/>
          <w:b/>
        </w:rPr>
        <w:t xml:space="preserve"> при организации питания детей в образовательных учреждениях</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Прокуратурой Переволоцкого района проведена проверка исполнения законодательства в части организации питания в образовательных организациях района.</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Установлено, что в одной дошкольной образовательной организации зафиксирован факт приема молочной продукции без маркировки и товаросопроводительной документации, отсутствовали суточные пробы приготовленной пищевой продукции. Кроме того, используемый для приготовления продуктов инвентарь не соответствовал санитарным правилам и нормам.</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В другой образовательной организации по причине неисправности холодильного оборудования нарушался температурный режим хранения молочной, мясной, овощной продукции.</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Указанные нарушения послужили основанием для возбуждения прокурором района дела об административном правонарушении, предусмотренном ст. 6.7 КоАП РФ (нарушение санитарно-эпидемиологических требований к условиям отдыха и оздоровления детей, их воспитания и обучения).</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По результатам рассмотрения материала должностные лица образовательных организаций привлечены к административной  ответственности в виде штрафов.</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Кроме того, по выявленным нарушениям в адрес руководителя местного отдела образования внесено представление, которое рассмотрено и удовлетворено.</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 xml:space="preserve">  Благодаря принятым мерам прокурорского реагирования нарушения устранены.</w:t>
      </w:r>
    </w:p>
    <w:p w:rsidR="00111BBD" w:rsidRPr="004A3D45" w:rsidRDefault="00111BBD" w:rsidP="004A3D45">
      <w:pPr>
        <w:spacing w:after="0" w:line="240" w:lineRule="auto"/>
        <w:ind w:firstLine="709"/>
        <w:jc w:val="both"/>
        <w:rPr>
          <w:rFonts w:ascii="Times New Roman" w:hAnsi="Times New Roman"/>
        </w:rPr>
      </w:pPr>
    </w:p>
    <w:p w:rsidR="00111BBD" w:rsidRPr="004A3D45" w:rsidRDefault="00111BBD" w:rsidP="004A3D45">
      <w:pPr>
        <w:spacing w:after="0" w:line="240" w:lineRule="auto"/>
        <w:jc w:val="both"/>
        <w:rPr>
          <w:rFonts w:ascii="Times New Roman" w:hAnsi="Times New Roman"/>
        </w:rPr>
      </w:pPr>
    </w:p>
    <w:p w:rsidR="00111BBD" w:rsidRPr="004A3D45" w:rsidRDefault="00111BBD" w:rsidP="004A3D45">
      <w:pPr>
        <w:spacing w:after="0" w:line="240" w:lineRule="auto"/>
        <w:ind w:firstLine="709"/>
        <w:jc w:val="both"/>
        <w:rPr>
          <w:rFonts w:ascii="Times New Roman" w:hAnsi="Times New Roman"/>
          <w:b/>
        </w:rPr>
      </w:pPr>
      <w:r>
        <w:rPr>
          <w:rFonts w:ascii="Times New Roman" w:hAnsi="Times New Roman"/>
          <w:b/>
        </w:rPr>
        <w:t>П</w:t>
      </w:r>
      <w:r w:rsidRPr="004A3D45">
        <w:rPr>
          <w:rFonts w:ascii="Times New Roman" w:hAnsi="Times New Roman"/>
          <w:b/>
        </w:rPr>
        <w:t>ринятым</w:t>
      </w:r>
      <w:r>
        <w:rPr>
          <w:rFonts w:ascii="Times New Roman" w:hAnsi="Times New Roman"/>
          <w:b/>
        </w:rPr>
        <w:t>и мерами</w:t>
      </w:r>
      <w:r w:rsidRPr="004A3D45">
        <w:rPr>
          <w:rFonts w:ascii="Times New Roman" w:hAnsi="Times New Roman"/>
          <w:b/>
        </w:rPr>
        <w:t xml:space="preserve"> </w:t>
      </w:r>
      <w:r>
        <w:rPr>
          <w:rFonts w:ascii="Times New Roman" w:hAnsi="Times New Roman"/>
          <w:b/>
        </w:rPr>
        <w:t xml:space="preserve">реагирования </w:t>
      </w:r>
      <w:r w:rsidRPr="004A3D45">
        <w:rPr>
          <w:rFonts w:ascii="Times New Roman" w:hAnsi="Times New Roman"/>
          <w:b/>
        </w:rPr>
        <w:t>прокурором Переволоцкого района устранены нарушения в сфере обеспечения граждан лекарственными средствами и медицинскими изделиями</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Прокуратурой Переволоцкого района проведена проверка исполнения законодательства в сфере здравоохранения.</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 xml:space="preserve">В деятельности ГБУЗ «Переволоцкая РБ» установлены нарушения требований законодательства об охране жизни и здоровья граждан, страдающих социально значимыми заболеваниями, к которым отнесен и сахарный диабет. Установлено, что пациентам, в том числе ребенку-инвалиду, выписаны изделия в недостаточном количестве, что не соответствовало их потребностям для отслеживания состояния сахара в крови. Кроме того, иглы для шприц-ручки и для инсулиновых инжекторов выписывались нерегулярно.           </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С целью устранения выявленных нарушений прокуратурой района в адрес главного врача больницы внесено представление, которое рассмотрено и удовлетворено.</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 xml:space="preserve">По результатам рассмотрения представления приняты меры к восстановлению нарушенных прав пациентов, а именно увеличено количество выписываемых медицинских изделий (тест полосок, игл для шприц-ручки и инсулиновых инжекторов).                            </w:t>
      </w:r>
    </w:p>
    <w:p w:rsidR="00111BBD" w:rsidRPr="004A3D45" w:rsidRDefault="00111BBD" w:rsidP="00027E94">
      <w:pPr>
        <w:spacing w:after="0" w:line="240" w:lineRule="auto"/>
        <w:jc w:val="both"/>
        <w:rPr>
          <w:rFonts w:ascii="Times New Roman" w:hAnsi="Times New Roman"/>
        </w:rPr>
      </w:pPr>
    </w:p>
    <w:p w:rsidR="00111BBD" w:rsidRPr="004A3D45" w:rsidRDefault="00111BBD" w:rsidP="004A3D45">
      <w:pPr>
        <w:spacing w:after="0" w:line="240" w:lineRule="auto"/>
        <w:jc w:val="both"/>
        <w:rPr>
          <w:rFonts w:ascii="Times New Roman" w:hAnsi="Times New Roman"/>
        </w:rPr>
      </w:pPr>
    </w:p>
    <w:p w:rsidR="00111BBD" w:rsidRPr="004A3D45" w:rsidRDefault="00111BBD" w:rsidP="004A3D45">
      <w:pPr>
        <w:spacing w:after="0" w:line="240" w:lineRule="auto"/>
        <w:ind w:firstLine="709"/>
        <w:jc w:val="both"/>
        <w:rPr>
          <w:rFonts w:ascii="Times New Roman" w:hAnsi="Times New Roman"/>
          <w:b/>
        </w:rPr>
      </w:pPr>
      <w:r w:rsidRPr="004A3D45">
        <w:rPr>
          <w:rFonts w:ascii="Times New Roman" w:hAnsi="Times New Roman"/>
          <w:b/>
        </w:rPr>
        <w:t>Индивидуальный предприниматель, повредивший водопроводную сеть в ходе проведения земляных работ, привлечен к административной ответственности</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В ходе проверки, проведенной прокуратурой Переволоцкого района, установлено, что индивидуальным предпринимателем на территории с. Родничный Дол осуществлялась установка мачтового сооружения для вышки сотовой связи.</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При этом соответствующее разрешение на выполнение земляных работ на территории поселения в установленном нормативными правовыми актами муниципального образования не получено.</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 xml:space="preserve">Кроме того, индивидуальным предпринимателем по собственной неосторожности, при проведении земляных работ в декабре </w:t>
      </w:r>
      <w:smartTag w:uri="urn:schemas-microsoft-com:office:smarttags" w:element="metricconverter">
        <w:smartTagPr>
          <w:attr w:name="ProductID" w:val="2021 г"/>
        </w:smartTagPr>
        <w:r w:rsidRPr="004A3D45">
          <w:rPr>
            <w:rFonts w:ascii="Times New Roman" w:hAnsi="Times New Roman"/>
          </w:rPr>
          <w:t>2021 г</w:t>
        </w:r>
      </w:smartTag>
      <w:r w:rsidRPr="004A3D45">
        <w:rPr>
          <w:rFonts w:ascii="Times New Roman" w:hAnsi="Times New Roman"/>
        </w:rPr>
        <w:t>. поврежден водопровод центральной системы водоснабжения в с. Родничный Дол.</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Последствия повреждения были устранены в течение суток ресурсоснабжающей организацией.</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По данным фактам прокуратурой района в отношении предпринимателя возбуждено 2 дела об административном правонарушении по ст. 19.1 КоАП РФ (самоуправство,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статьей 14.9.1 настоящего Кодекса) и по ст. 7.7 КоАП РФ (повреждение объектов и систем водоснабжения, водоотведения, устройств и установок водохозяйственного и водоохранного назначения).</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По итогам рассмотрения дел об административных правонарушениях индивидуальному предпринимателю назначено наказание в виде штрафа.</w:t>
      </w:r>
    </w:p>
    <w:p w:rsidR="00111BBD" w:rsidRPr="004A3D45" w:rsidRDefault="00111BBD" w:rsidP="00F348E5">
      <w:pPr>
        <w:spacing w:after="0" w:line="240" w:lineRule="auto"/>
        <w:jc w:val="both"/>
        <w:rPr>
          <w:rFonts w:ascii="Times New Roman" w:hAnsi="Times New Roman"/>
        </w:rPr>
      </w:pPr>
    </w:p>
    <w:p w:rsidR="00111BBD" w:rsidRPr="004A3D45" w:rsidRDefault="00111BBD" w:rsidP="004A3D45">
      <w:pPr>
        <w:spacing w:after="0" w:line="240" w:lineRule="auto"/>
        <w:ind w:firstLine="709"/>
        <w:jc w:val="both"/>
        <w:rPr>
          <w:rFonts w:ascii="Times New Roman" w:hAnsi="Times New Roman"/>
        </w:rPr>
      </w:pPr>
    </w:p>
    <w:p w:rsidR="00111BBD" w:rsidRPr="004A3D45" w:rsidRDefault="00111BBD" w:rsidP="004A3D45">
      <w:pPr>
        <w:spacing w:after="0" w:line="240" w:lineRule="auto"/>
        <w:ind w:firstLine="709"/>
        <w:jc w:val="both"/>
        <w:rPr>
          <w:rFonts w:ascii="Times New Roman" w:hAnsi="Times New Roman"/>
          <w:b/>
        </w:rPr>
      </w:pPr>
      <w:r>
        <w:rPr>
          <w:rFonts w:ascii="Times New Roman" w:hAnsi="Times New Roman"/>
          <w:b/>
        </w:rPr>
        <w:t>З</w:t>
      </w:r>
      <w:r w:rsidRPr="004A3D45">
        <w:rPr>
          <w:rFonts w:ascii="Times New Roman" w:hAnsi="Times New Roman"/>
          <w:b/>
        </w:rPr>
        <w:t xml:space="preserve">а реализацию алкогольной продукции несовершеннолетнему </w:t>
      </w:r>
      <w:r>
        <w:rPr>
          <w:rFonts w:ascii="Times New Roman" w:hAnsi="Times New Roman"/>
          <w:b/>
        </w:rPr>
        <w:t>и</w:t>
      </w:r>
      <w:r w:rsidRPr="004A3D45">
        <w:rPr>
          <w:rFonts w:ascii="Times New Roman" w:hAnsi="Times New Roman"/>
          <w:b/>
        </w:rPr>
        <w:t xml:space="preserve">ндивидуальный предприниматель привлечен к административной ответственности </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Прокуратурой Переволоцкого района в ходе проверки установлено, что продавцом магазина, принадлежащего ИП, в разные годы реализовывалась алкогольная продукция детям, в том числе в марте 2021 года.</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Данные факты свидетельствует о том, что индивидуальным предпринимателем не были предприняты необходимые меры по предотвращению реализации работником магазина алкогольной продукции несовершеннолетним.</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 xml:space="preserve"> Факт формального предупреждения продавцов о недопущении продажи алкогольной продукции несовершеннолетним не свидетельствует о том, что индивидуальным предпринимателем выполнялись все необходимые действия к соблюдению запрета продажи алкоголя детям в магазине.</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Прокуратурой района по данному факту возбуждено дело об административном правонарушении, предусмотренном ч. 2.1 ст. 14.16 КоАП РФ (розничная продажа несовершеннолетнему алкогольной продукции, если это действие не содержит уголовно наказуемого деяния).</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По результатам рассмотрения административного дела суд назначил индивидуальному предпринимателю наказание в виде штрафа в размере 50 тысяч рублей.</w:t>
      </w:r>
    </w:p>
    <w:p w:rsidR="00111BBD" w:rsidRPr="004A3D45" w:rsidRDefault="00111BBD" w:rsidP="004A3D45">
      <w:pPr>
        <w:spacing w:after="0" w:line="240" w:lineRule="auto"/>
        <w:jc w:val="both"/>
        <w:rPr>
          <w:rFonts w:ascii="Times New Roman" w:hAnsi="Times New Roman"/>
        </w:rPr>
      </w:pPr>
    </w:p>
    <w:p w:rsidR="00111BBD" w:rsidRPr="004A3D45" w:rsidRDefault="00111BBD" w:rsidP="004A3D45">
      <w:pPr>
        <w:spacing w:after="0" w:line="240" w:lineRule="auto"/>
        <w:ind w:firstLine="709"/>
        <w:jc w:val="both"/>
        <w:rPr>
          <w:rFonts w:ascii="Times New Roman" w:hAnsi="Times New Roman"/>
          <w:b/>
        </w:rPr>
      </w:pPr>
      <w:r>
        <w:rPr>
          <w:rFonts w:ascii="Times New Roman" w:hAnsi="Times New Roman"/>
          <w:b/>
        </w:rPr>
        <w:t>Прокурором</w:t>
      </w:r>
      <w:r w:rsidRPr="004A3D45">
        <w:rPr>
          <w:rFonts w:ascii="Times New Roman" w:hAnsi="Times New Roman"/>
          <w:b/>
        </w:rPr>
        <w:t xml:space="preserve"> Переволоцкого района восстановлены трудовые права работника</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Прокуратурой Переволоцкого района по обращению гражданина проведена проверка исполнения трудового законодательства в деятельности муниципального унитарного предприятия.</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В ходе проверки установлено, что в нарушение установленного срока заработная плата заявителю произведена с задержкой на 6 дней.</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В нарушении требований трудового законодательства работодатель произвел выплату заработной платы без уплаты процентов - денежной компенсации.</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С целью устранения выявленных нарушений в адрес директора МУП внесено представление, которое рассмотрено и удовлетворено. Заявителю начислена компенсация за задержку заработной платы.</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При проведении проверки также установлено, что Положение об оплате труда работников не соответствует требованиям действующего законодательства, в связи с чем прокуратурой района на указанный локальный акт принесен протест, по результатам рассмотрения которого правовой акт приведен в соответствие.</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Кроме того, прокурор в связи с выявленными нарушениями вынес постановление о возбуждении дела об административном правонарушении, предусмотренном ч. 6 ст. 5.27 КоАП РФ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размера, предусмотренного трудовым законодательством).</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Директору предприятия за совершение данного правонарушения назначен штраф в размере 10 тыс рублей.</w:t>
      </w:r>
    </w:p>
    <w:p w:rsidR="00111BBD" w:rsidRPr="004A3D45" w:rsidRDefault="00111BBD" w:rsidP="00F348E5">
      <w:pPr>
        <w:spacing w:after="0" w:line="240" w:lineRule="auto"/>
        <w:jc w:val="both"/>
        <w:rPr>
          <w:rFonts w:ascii="Times New Roman" w:hAnsi="Times New Roman"/>
        </w:rPr>
      </w:pPr>
    </w:p>
    <w:p w:rsidR="00111BBD" w:rsidRPr="004A3D45" w:rsidRDefault="00111BBD" w:rsidP="004A3D45">
      <w:pPr>
        <w:spacing w:after="0" w:line="240" w:lineRule="auto"/>
        <w:ind w:firstLine="709"/>
        <w:jc w:val="both"/>
        <w:rPr>
          <w:rFonts w:ascii="Times New Roman" w:hAnsi="Times New Roman"/>
          <w:b/>
        </w:rPr>
      </w:pPr>
      <w:r w:rsidRPr="004A3D45">
        <w:rPr>
          <w:rFonts w:ascii="Times New Roman" w:hAnsi="Times New Roman"/>
          <w:b/>
        </w:rPr>
        <w:t>По постановлениям прокурора Переволоцкого района должностное и юридическое лицо привлечены к административной ответственности за нарушение трудовых прав граждан</w:t>
      </w:r>
    </w:p>
    <w:p w:rsidR="00111BBD" w:rsidRPr="004A3D45" w:rsidRDefault="00111BBD" w:rsidP="00F348E5">
      <w:pPr>
        <w:spacing w:after="0" w:line="240" w:lineRule="auto"/>
        <w:ind w:firstLine="709"/>
        <w:jc w:val="both"/>
        <w:rPr>
          <w:rFonts w:ascii="Times New Roman" w:hAnsi="Times New Roman"/>
        </w:rPr>
      </w:pPr>
      <w:r w:rsidRPr="004A3D45">
        <w:rPr>
          <w:rFonts w:ascii="Times New Roman" w:hAnsi="Times New Roman"/>
        </w:rPr>
        <w:t>Ранее сообщалось о том, что по исковым заявлениям прокурора Переволоцкого района судом установлен факт трудовых отношений между 2 жителями района и частной охранной организацией.</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 xml:space="preserve">С целью привлечения лиц, допустивших нарушения трудового законодательства, к административной ответственности прокурором района вынесено 4 постановления в отношении должностного и юридического лица частной охранной организации по ч. 4  ст. 5.27 КоАП РФ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По постановлениям прокурора должностное лицо организации и само юридическое лицо, осуществляющее частную охранную деятельность, привлечены к административной ответственности. В качестве наказания виновным назначен штраф на общую сумму 120 тыс рублей.</w:t>
      </w:r>
    </w:p>
    <w:p w:rsidR="00111BBD" w:rsidRPr="004A3D45" w:rsidRDefault="00111BBD" w:rsidP="00F348E5">
      <w:pPr>
        <w:spacing w:after="0" w:line="240" w:lineRule="auto"/>
        <w:jc w:val="both"/>
        <w:rPr>
          <w:rFonts w:ascii="Times New Roman" w:hAnsi="Times New Roman"/>
        </w:rPr>
      </w:pPr>
    </w:p>
    <w:p w:rsidR="00111BBD" w:rsidRPr="004A3D45" w:rsidRDefault="00111BBD" w:rsidP="000D1515">
      <w:pPr>
        <w:spacing w:after="0" w:line="240" w:lineRule="auto"/>
        <w:ind w:firstLine="709"/>
        <w:jc w:val="both"/>
        <w:rPr>
          <w:rFonts w:ascii="Times New Roman" w:hAnsi="Times New Roman"/>
          <w:b/>
        </w:rPr>
      </w:pPr>
      <w:r w:rsidRPr="004A3D45">
        <w:rPr>
          <w:rFonts w:ascii="Times New Roman" w:hAnsi="Times New Roman"/>
          <w:b/>
        </w:rPr>
        <w:t>По исковому заявлению прокурора Переволоцкого района с директора подрядной организации взыскано более 40 тыс рублей</w:t>
      </w:r>
      <w:r>
        <w:rPr>
          <w:rFonts w:ascii="Times New Roman" w:hAnsi="Times New Roman"/>
          <w:b/>
        </w:rPr>
        <w:t>.</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В ходе ранее проведенной прокуратурой Переволоцкого района проверки было установлено, что руководитель подрядной организации при благоустройстве общественной территории возле сельского Дома культуры с. Чесноковка, завысил объемы выполненных работ и затраченных строительных материалов.</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По данному факту директор подрядной организации был привлечен к уголовной ответственности за совершение коррупционного преступления, выявленного по материалам прокурорской проверки.</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Вместе с тем, причиненный материальный ущерб погасил не сразу, а в течение полутора лет.</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За указанный период сумма процентов за пользование бюджетными денежными средствами составила более 41 тыс рублей.</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 xml:space="preserve">В интересах муниципального образования прокурора района обратился в суд. </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Суд, согласившись с требованиями прокурора, взыскал более 40 тысяч рублей с виновного в качестве процентов за пользование чужими денежными средствами.</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Исполнение решения суда находится на контроле прокурора района.</w:t>
      </w:r>
    </w:p>
    <w:p w:rsidR="00111BBD" w:rsidRPr="004A3D45" w:rsidRDefault="00111BBD" w:rsidP="00027E94">
      <w:pPr>
        <w:spacing w:after="0" w:line="240" w:lineRule="auto"/>
        <w:jc w:val="both"/>
        <w:rPr>
          <w:rFonts w:ascii="Times New Roman" w:hAnsi="Times New Roman"/>
        </w:rPr>
      </w:pPr>
    </w:p>
    <w:p w:rsidR="00111BBD" w:rsidRPr="00F348E5" w:rsidRDefault="00111BBD" w:rsidP="00F348E5">
      <w:pPr>
        <w:spacing w:after="0" w:line="240" w:lineRule="auto"/>
        <w:ind w:firstLine="709"/>
        <w:jc w:val="both"/>
        <w:rPr>
          <w:rFonts w:ascii="Times New Roman" w:hAnsi="Times New Roman"/>
          <w:b/>
        </w:rPr>
      </w:pPr>
      <w:r w:rsidRPr="004A3D45">
        <w:rPr>
          <w:rFonts w:ascii="Times New Roman" w:hAnsi="Times New Roman"/>
          <w:b/>
        </w:rPr>
        <w:t xml:space="preserve">Прокуратурой Переволоцкого района </w:t>
      </w:r>
      <w:r w:rsidRPr="000D1515">
        <w:rPr>
          <w:rFonts w:ascii="Times New Roman" w:hAnsi="Times New Roman"/>
          <w:b/>
        </w:rPr>
        <w:t>в суд направлено исковое заявление об обязании администрации заключить с ребенком сиротой договор социального найма</w:t>
      </w:r>
      <w:r w:rsidRPr="004A3D45">
        <w:rPr>
          <w:rFonts w:ascii="Times New Roman" w:hAnsi="Times New Roman"/>
          <w:b/>
        </w:rPr>
        <w:t>.</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Установлено, что ребенок сирота обратился в администрацию Переволоцкого района с заявлением о заключении договора социального найма с целью дальнейшего оформления права собственности.</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По результатам рассмотрения заявления администрацией принято решение об отказе в заключении указанного договора. Заявителю, вопреки его просьбе, продлен договора найма специализированного жилого помещения на пятилетний срок.</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Отказ обоснован отсутствием документов, подтверждающих осуществление заявителем трудовой деятельности и наличие постоянного дохода за последние 12 месяцев.</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В ходе проверки установлено, что у заявителя имелся постоянный (более 6 месяцев подряд в году) доход и, следовательно, правовых оснований для отказа в заключении договора социального найма не имелось.</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По факту выявленных нарушений прокурором района в адрес главы администрации МО Переволоцкий район внесено представление, однако нарушения не устранены.</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Последовательно отстаивая свою позицию, прокурором района в суд направлено исковое заявление об обязании местной администрации заключить с ребенком сиротой договор социального найма ранее предоставленного ему жилого помещения.</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Переволоцким районным судом исковое заявление прокурора удовлетворено в полном объеме. Решение суда не вступило в законную силу.</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На имя прокурора области от заявителя поступило благодарственное письмо, в котором он выражает признательность работникам прокуратуры Переволоцкого района за профессионализм и защиту своих прав.</w:t>
      </w:r>
    </w:p>
    <w:sectPr w:rsidR="00111BBD" w:rsidRPr="004A3D45" w:rsidSect="005C4B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5372"/>
    <w:rsid w:val="000101B3"/>
    <w:rsid w:val="00027E94"/>
    <w:rsid w:val="000875C7"/>
    <w:rsid w:val="000A6FCE"/>
    <w:rsid w:val="000D1515"/>
    <w:rsid w:val="00104D5F"/>
    <w:rsid w:val="00111BBD"/>
    <w:rsid w:val="001567E0"/>
    <w:rsid w:val="004A3D45"/>
    <w:rsid w:val="00595BD1"/>
    <w:rsid w:val="005C4B3F"/>
    <w:rsid w:val="0063237F"/>
    <w:rsid w:val="006B5FB0"/>
    <w:rsid w:val="006D4A0E"/>
    <w:rsid w:val="00805372"/>
    <w:rsid w:val="008A019C"/>
    <w:rsid w:val="009D4121"/>
    <w:rsid w:val="00C24E9A"/>
    <w:rsid w:val="00EE6033"/>
    <w:rsid w:val="00F348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B3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119</TotalTime>
  <Pages>5</Pages>
  <Words>2292</Words>
  <Characters>13066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Perevolock</dc:creator>
  <cp:keywords/>
  <dc:description/>
  <cp:lastModifiedBy>1</cp:lastModifiedBy>
  <cp:revision>5</cp:revision>
  <dcterms:created xsi:type="dcterms:W3CDTF">2022-04-29T06:10:00Z</dcterms:created>
  <dcterms:modified xsi:type="dcterms:W3CDTF">2022-04-29T09:23:00Z</dcterms:modified>
</cp:coreProperties>
</file>