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8" w:rsidRDefault="004D2B98" w:rsidP="00063BC4">
      <w:pPr>
        <w:jc w:val="both"/>
        <w:rPr>
          <w:sz w:val="28"/>
          <w:szCs w:val="28"/>
        </w:rPr>
      </w:pPr>
    </w:p>
    <w:p w:rsidR="004D2B98" w:rsidRDefault="004005C6" w:rsidP="004005C6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с жителями</w:t>
      </w:r>
    </w:p>
    <w:p w:rsidR="004005C6" w:rsidRDefault="004005C6" w:rsidP="00400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5C6" w:rsidRDefault="004005C6" w:rsidP="0040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В июне 2022 года от инициативной группы в администрацию Преторийского сельсовета поступило предложение участия в программе инициативного бюджетирования в целях осуществления проекта «Приобретение детского игрового комплекса»  В период с 20 по 25 июня был проведен опрос жителей поселения с вопросом: «</w:t>
      </w:r>
      <w:r>
        <w:rPr>
          <w:sz w:val="28"/>
          <w:szCs w:val="28"/>
        </w:rPr>
        <w:t>Согласны ли вы, что в рамках проекта развития общественной инфраструктуры, основанной на местных инициативах (инициативное бюджетирование) в 2023 году приобрести «Детский игровой комплекс»</w:t>
      </w:r>
      <w:r>
        <w:rPr>
          <w:sz w:val="28"/>
          <w:szCs w:val="28"/>
        </w:rPr>
        <w:t>. Большое количество сельчан поддержали инициативу.</w:t>
      </w:r>
    </w:p>
    <w:p w:rsidR="004005C6" w:rsidRDefault="004005C6" w:rsidP="0040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готовится заявка в министерство финансов Оренбургской области для участия в конкурсном отборе проектов. Сбор заявок  заканчивается 13 сентября 2022 года. В случае победы в конкурсном отборе на территории парка в центральной части села Претория в 2023 году будет установлен детский игровой комплекс.</w:t>
      </w:r>
    </w:p>
    <w:p w:rsidR="00DF4AAB" w:rsidRDefault="00DF4AAB" w:rsidP="00063BC4">
      <w:pPr>
        <w:jc w:val="both"/>
        <w:rPr>
          <w:sz w:val="28"/>
          <w:szCs w:val="28"/>
        </w:rPr>
      </w:pPr>
    </w:p>
    <w:sectPr w:rsidR="00DF4AAB" w:rsidSect="0072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6C2"/>
    <w:multiLevelType w:val="hybridMultilevel"/>
    <w:tmpl w:val="C4C0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34D"/>
    <w:multiLevelType w:val="hybridMultilevel"/>
    <w:tmpl w:val="4706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32B"/>
    <w:multiLevelType w:val="hybridMultilevel"/>
    <w:tmpl w:val="F2507E66"/>
    <w:lvl w:ilvl="0" w:tplc="7F2C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2"/>
    <w:rsid w:val="00063BC4"/>
    <w:rsid w:val="00143C37"/>
    <w:rsid w:val="00182D07"/>
    <w:rsid w:val="001A42D8"/>
    <w:rsid w:val="001B5BB5"/>
    <w:rsid w:val="004005C6"/>
    <w:rsid w:val="00476784"/>
    <w:rsid w:val="004D2B98"/>
    <w:rsid w:val="005C6CE7"/>
    <w:rsid w:val="0060018F"/>
    <w:rsid w:val="00633E43"/>
    <w:rsid w:val="006422AA"/>
    <w:rsid w:val="006A5F54"/>
    <w:rsid w:val="006A6F6D"/>
    <w:rsid w:val="006C1B5F"/>
    <w:rsid w:val="00954F9B"/>
    <w:rsid w:val="009B20ED"/>
    <w:rsid w:val="00B864C2"/>
    <w:rsid w:val="00CF07DA"/>
    <w:rsid w:val="00D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63BC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C6CE7"/>
    <w:pPr>
      <w:ind w:left="720"/>
      <w:contextualSpacing/>
    </w:pPr>
  </w:style>
  <w:style w:type="character" w:styleId="a6">
    <w:name w:val="Emphasis"/>
    <w:basedOn w:val="a0"/>
    <w:uiPriority w:val="20"/>
    <w:qFormat/>
    <w:rsid w:val="006422AA"/>
    <w:rPr>
      <w:i/>
      <w:iCs/>
    </w:rPr>
  </w:style>
  <w:style w:type="paragraph" w:customStyle="1" w:styleId="ConsPlusNormal">
    <w:name w:val="ConsPlusNormal"/>
    <w:rsid w:val="0064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63BC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C6CE7"/>
    <w:pPr>
      <w:ind w:left="720"/>
      <w:contextualSpacing/>
    </w:pPr>
  </w:style>
  <w:style w:type="character" w:styleId="a6">
    <w:name w:val="Emphasis"/>
    <w:basedOn w:val="a0"/>
    <w:uiPriority w:val="20"/>
    <w:qFormat/>
    <w:rsid w:val="006422AA"/>
    <w:rPr>
      <w:i/>
      <w:iCs/>
    </w:rPr>
  </w:style>
  <w:style w:type="paragraph" w:customStyle="1" w:styleId="ConsPlusNormal">
    <w:name w:val="ConsPlusNormal"/>
    <w:rsid w:val="0064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2022-05-23T03:37:00Z</dcterms:created>
  <dcterms:modified xsi:type="dcterms:W3CDTF">2022-09-12T09:13:00Z</dcterms:modified>
</cp:coreProperties>
</file>