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F325A1" w:rsidRPr="008D0CA1" w:rsidTr="009062B4">
        <w:trPr>
          <w:trHeight w:val="3402"/>
        </w:trPr>
        <w:tc>
          <w:tcPr>
            <w:tcW w:w="5387" w:type="dxa"/>
          </w:tcPr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ПРЕТОРИЙСКИЙ</w:t>
            </w: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ПЕРЕВОЛОЦКОГО РАЙОНА</w:t>
            </w: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Четвертого </w:t>
            </w: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созыва</w:t>
            </w: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325A1" w:rsidRPr="008D0CA1" w:rsidRDefault="000078A8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22.03.2023</w:t>
            </w:r>
            <w:r w:rsidR="00F325A1"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391535" cy="272415"/>
                      <wp:effectExtent l="0" t="0" r="3746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1535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75pt;margin-top:11.2pt;width:267.05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внесении изменений и дополнений в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 Совета депутатов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09.02.2015</w:t>
            </w:r>
            <w:r w:rsidRPr="00EC5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="00007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078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 утверждении Положения о бюджетном процессе в муниципальном образовании </w:t>
            </w:r>
            <w:r w:rsidR="000078A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Преторийский</w:t>
            </w:r>
            <w:r w:rsidR="000078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сельсовет Переволоцкого района Оренбургской области»</w:t>
            </w:r>
          </w:p>
        </w:tc>
        <w:tc>
          <w:tcPr>
            <w:tcW w:w="4394" w:type="dxa"/>
          </w:tcPr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325A1" w:rsidRPr="008D0CA1" w:rsidRDefault="00F325A1" w:rsidP="0090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325A1" w:rsidRPr="008D0CA1" w:rsidRDefault="00F325A1" w:rsidP="00F325A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25A1" w:rsidRDefault="00F325A1" w:rsidP="00F325A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 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ст. 217.1, 218, 219, 264.5</w:t>
      </w:r>
      <w:r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C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Бюджетного кодекс Российской Федерации от 31.07.1998 № 145-ФЗ,  </w:t>
      </w:r>
      <w:r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Преторийский  </w:t>
      </w:r>
      <w:r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сельсовет Переволоцкого района Оренбургской области, Совет депутатов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Преторийский  сельсовет </w:t>
      </w:r>
      <w:bookmarkStart w:id="1" w:name="sub_1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решил:</w:t>
      </w:r>
    </w:p>
    <w:p w:rsidR="00F325A1" w:rsidRPr="00B80817" w:rsidRDefault="00F325A1" w:rsidP="00F325A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и дополнения в решение Совета депутатов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09.02.2015</w:t>
      </w:r>
      <w:r w:rsidRPr="00EC58FA">
        <w:rPr>
          <w:rFonts w:ascii="Times New Roman" w:hAnsi="Times New Roman"/>
          <w:color w:val="000000"/>
          <w:sz w:val="28"/>
          <w:szCs w:val="28"/>
        </w:rPr>
        <w:t xml:space="preserve"> №1</w:t>
      </w:r>
      <w:r>
        <w:rPr>
          <w:rFonts w:ascii="Times New Roman" w:hAnsi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Положения о бюджетном процессе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Преторийский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Переволоцкого района Оренбургской области»:</w:t>
      </w:r>
    </w:p>
    <w:p w:rsidR="00F325A1" w:rsidRPr="00ED51C6" w:rsidRDefault="00F325A1" w:rsidP="00F32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Статью 31 Положения читать в новой редакции: </w:t>
      </w:r>
    </w:p>
    <w:p w:rsidR="00F325A1" w:rsidRPr="00ED51C6" w:rsidRDefault="00F325A1" w:rsidP="00F32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</w:t>
      </w:r>
      <w:r w:rsidRPr="00ED51C6">
        <w:rPr>
          <w:rFonts w:ascii="Times New Roman" w:hAnsi="Times New Roman"/>
          <w:color w:val="000000"/>
          <w:sz w:val="28"/>
          <w:szCs w:val="28"/>
        </w:rPr>
        <w:t xml:space="preserve"> Исполнение бюджета по расходам осуществляется в </w:t>
      </w:r>
      <w:hyperlink r:id="rId5" w:anchor="/multilink/12112604/paragraph/21034192/number/0" w:history="1">
        <w:r w:rsidRPr="00ED51C6">
          <w:rPr>
            <w:rStyle w:val="a3"/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Pr="00ED51C6">
        <w:rPr>
          <w:rFonts w:ascii="Times New Roman" w:hAnsi="Times New Roman"/>
          <w:color w:val="000000"/>
          <w:sz w:val="28"/>
          <w:szCs w:val="28"/>
        </w:rPr>
        <w:t>, установленном соответствующим администрацией сельсовета, с соблюдением требований Бюджетного кодекса.</w:t>
      </w:r>
    </w:p>
    <w:p w:rsidR="00F325A1" w:rsidRPr="00ED51C6" w:rsidRDefault="00F325A1" w:rsidP="00F325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51C6">
        <w:rPr>
          <w:rFonts w:ascii="Times New Roman" w:hAnsi="Times New Roman"/>
          <w:color w:val="000000"/>
          <w:sz w:val="28"/>
          <w:szCs w:val="28"/>
        </w:rPr>
        <w:t>2. Исполнение бюджета по расходам предусматривает: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softHyphen/>
        <w:t>- принятие и </w:t>
      </w:r>
      <w:hyperlink r:id="rId6" w:anchor="/document/75034158/entry/1000" w:history="1">
        <w:r w:rsidRPr="00ED51C6">
          <w:rPr>
            <w:rStyle w:val="a3"/>
            <w:color w:val="000000"/>
            <w:sz w:val="28"/>
            <w:szCs w:val="28"/>
          </w:rPr>
          <w:t>учет</w:t>
        </w:r>
      </w:hyperlink>
      <w:r w:rsidRPr="00ED51C6">
        <w:rPr>
          <w:color w:val="000000"/>
          <w:sz w:val="28"/>
          <w:szCs w:val="28"/>
        </w:rPr>
        <w:t> бюджетных и денежных обязательств;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- подтверждение денежных обязательств;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- санкционирование оплаты денежных обязательств;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- подтверждение исполнения денежных обязательств.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2.1.Администрация сельсовета в установленном ей </w:t>
      </w:r>
      <w:hyperlink r:id="rId7" w:anchor="/multilink/12112604/paragraph/70270180/number/0" w:history="1">
        <w:r w:rsidRPr="00ED51C6">
          <w:rPr>
            <w:rStyle w:val="a3"/>
            <w:color w:val="000000"/>
            <w:sz w:val="28"/>
            <w:szCs w:val="28"/>
          </w:rPr>
          <w:t>порядке</w:t>
        </w:r>
      </w:hyperlink>
      <w:r w:rsidRPr="00ED51C6">
        <w:rPr>
          <w:color w:val="000000"/>
          <w:sz w:val="28"/>
          <w:szCs w:val="28"/>
        </w:rPr>
        <w:t xml:space="preserve"> направляет </w:t>
      </w:r>
      <w:r w:rsidR="00250651">
        <w:rPr>
          <w:color w:val="000000"/>
          <w:sz w:val="28"/>
          <w:szCs w:val="28"/>
        </w:rPr>
        <w:t>в финансовый отдел администрации Переволоцкого района</w:t>
      </w:r>
      <w:r w:rsidRPr="00ED51C6">
        <w:rPr>
          <w:color w:val="000000"/>
          <w:sz w:val="28"/>
          <w:szCs w:val="28"/>
        </w:rPr>
        <w:t>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 </w:t>
      </w:r>
      <w:hyperlink r:id="rId8" w:anchor="/document/71839566/entry/3" w:history="1">
        <w:r w:rsidRPr="00ED51C6">
          <w:rPr>
            <w:rStyle w:val="a3"/>
            <w:color w:val="000000"/>
            <w:sz w:val="28"/>
            <w:szCs w:val="28"/>
          </w:rPr>
          <w:t>форме</w:t>
        </w:r>
      </w:hyperlink>
      <w:r w:rsidRPr="00ED51C6">
        <w:rPr>
          <w:color w:val="000000"/>
          <w:sz w:val="28"/>
          <w:szCs w:val="28"/>
        </w:rPr>
        <w:t>, установленной Министерством финансов Российской Федерации.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lastRenderedPageBreak/>
        <w:t>3. Получатель бюджетных средств принимает бюджетные обязательства </w:t>
      </w:r>
      <w:r w:rsidRPr="00B80817">
        <w:rPr>
          <w:sz w:val="28"/>
        </w:rPr>
        <w:t>и</w:t>
      </w:r>
      <w:r>
        <w:rPr>
          <w:sz w:val="28"/>
        </w:rPr>
        <w:t xml:space="preserve"> </w:t>
      </w:r>
      <w:r w:rsidRPr="00B80817">
        <w:rPr>
          <w:sz w:val="28"/>
        </w:rPr>
        <w:t>вносит измен</w:t>
      </w:r>
      <w:r>
        <w:rPr>
          <w:sz w:val="28"/>
        </w:rPr>
        <w:t xml:space="preserve">ения в ранее принятые бюджетные </w:t>
      </w:r>
      <w:r w:rsidRPr="00B80817">
        <w:rPr>
          <w:sz w:val="28"/>
        </w:rPr>
        <w:t>обязательства</w:t>
      </w:r>
      <w:r w:rsidRPr="00ED51C6">
        <w:rPr>
          <w:color w:val="000000"/>
          <w:sz w:val="32"/>
          <w:szCs w:val="28"/>
        </w:rPr>
        <w:t> </w:t>
      </w:r>
      <w:r w:rsidRPr="00ED51C6">
        <w:rPr>
          <w:color w:val="000000"/>
          <w:sz w:val="28"/>
          <w:szCs w:val="28"/>
        </w:rPr>
        <w:t xml:space="preserve">в </w:t>
      </w:r>
      <w:proofErr w:type="gramStart"/>
      <w:r w:rsidRPr="00ED51C6">
        <w:rPr>
          <w:color w:val="000000"/>
          <w:sz w:val="28"/>
          <w:szCs w:val="28"/>
        </w:rPr>
        <w:t>пределах</w:t>
      </w:r>
      <w:proofErr w:type="gramEnd"/>
      <w:r w:rsidRPr="00ED51C6">
        <w:rPr>
          <w:color w:val="000000"/>
          <w:sz w:val="28"/>
          <w:szCs w:val="28"/>
        </w:rPr>
        <w:t xml:space="preserve"> доведенных до него лимитов бюджетных обязательств.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Получатель бюджетных сре</w:t>
      </w:r>
      <w:proofErr w:type="gramStart"/>
      <w:r w:rsidRPr="00ED51C6">
        <w:rPr>
          <w:color w:val="000000"/>
          <w:sz w:val="28"/>
          <w:szCs w:val="28"/>
        </w:rPr>
        <w:t>дств пр</w:t>
      </w:r>
      <w:proofErr w:type="gramEnd"/>
      <w:r w:rsidRPr="00ED51C6">
        <w:rPr>
          <w:color w:val="000000"/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Получатель бюджетных сре</w:t>
      </w:r>
      <w:proofErr w:type="gramStart"/>
      <w:r w:rsidRPr="00ED51C6">
        <w:rPr>
          <w:color w:val="000000"/>
          <w:sz w:val="28"/>
          <w:szCs w:val="28"/>
        </w:rPr>
        <w:t>дств пр</w:t>
      </w:r>
      <w:proofErr w:type="gramEnd"/>
      <w:r w:rsidRPr="00ED51C6">
        <w:rPr>
          <w:color w:val="000000"/>
          <w:sz w:val="28"/>
          <w:szCs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F325A1" w:rsidRPr="00ED51C6" w:rsidRDefault="00F325A1" w:rsidP="00F325A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D51C6">
        <w:rPr>
          <w:rFonts w:ascii="Times New Roman" w:hAnsi="Times New Roman"/>
          <w:color w:val="000000"/>
          <w:sz w:val="28"/>
          <w:szCs w:val="28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4.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 xml:space="preserve">5. Федеральное казначейство, финансовые органы </w:t>
      </w:r>
      <w:r w:rsidR="00250651">
        <w:rPr>
          <w:color w:val="000000"/>
          <w:sz w:val="28"/>
          <w:szCs w:val="28"/>
        </w:rPr>
        <w:t>муниципальных образований</w:t>
      </w:r>
      <w:r w:rsidRPr="00ED51C6">
        <w:rPr>
          <w:color w:val="000000"/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</w:t>
      </w:r>
      <w:r w:rsidRPr="00250651">
        <w:rPr>
          <w:sz w:val="28"/>
          <w:szCs w:val="28"/>
        </w:rPr>
        <w:t xml:space="preserve">финансовым </w:t>
      </w:r>
      <w:proofErr w:type="gramStart"/>
      <w:r w:rsidRPr="00250651">
        <w:rPr>
          <w:sz w:val="28"/>
          <w:szCs w:val="28"/>
        </w:rPr>
        <w:t>органом</w:t>
      </w:r>
      <w:proofErr w:type="gramEnd"/>
      <w:r w:rsidRPr="00250651">
        <w:rPr>
          <w:sz w:val="28"/>
          <w:szCs w:val="28"/>
        </w:rPr>
        <w:t> </w:t>
      </w:r>
      <w:hyperlink r:id="rId9" w:anchor="/multilink/12112604/paragraph/97279274/number/0" w:history="1">
        <w:r w:rsidRPr="00ED51C6">
          <w:rPr>
            <w:rStyle w:val="a3"/>
            <w:color w:val="000000"/>
            <w:sz w:val="28"/>
            <w:szCs w:val="28"/>
          </w:rPr>
          <w:t>порядком</w:t>
        </w:r>
      </w:hyperlink>
      <w:r w:rsidRPr="00ED51C6">
        <w:rPr>
          <w:color w:val="000000"/>
          <w:sz w:val="28"/>
          <w:szCs w:val="28"/>
        </w:rPr>
        <w:t>, предусмотренным </w:t>
      </w:r>
      <w:hyperlink r:id="rId10" w:anchor="/document/12112604/entry/21901" w:history="1">
        <w:r w:rsidRPr="00ED51C6">
          <w:rPr>
            <w:rStyle w:val="a3"/>
            <w:color w:val="000000"/>
            <w:sz w:val="28"/>
            <w:szCs w:val="28"/>
          </w:rPr>
          <w:t>пунктом 1</w:t>
        </w:r>
      </w:hyperlink>
      <w:r w:rsidRPr="00ED51C6">
        <w:rPr>
          <w:color w:val="000000"/>
          <w:sz w:val="28"/>
          <w:szCs w:val="28"/>
        </w:rPr>
        <w:t> настоящей статьи, контроль за: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ED51C6">
        <w:rPr>
          <w:color w:val="000000"/>
          <w:sz w:val="28"/>
          <w:szCs w:val="28"/>
        </w:rPr>
        <w:t>непревышением</w:t>
      </w:r>
      <w:proofErr w:type="spellEnd"/>
      <w:r w:rsidRPr="00ED51C6">
        <w:rPr>
          <w:color w:val="000000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lastRenderedPageBreak/>
        <w:t>наличием документов, подтверждающих возникновение денежного обязательства.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В порядке, установленном соответствующим финансовым органом (органом управления государственным внебюджетным фондом), и предусмотренном </w:t>
      </w:r>
      <w:hyperlink r:id="rId11" w:anchor="/document/12112604/entry/21901" w:history="1">
        <w:r w:rsidRPr="00ED51C6">
          <w:rPr>
            <w:rStyle w:val="a3"/>
            <w:color w:val="000000"/>
            <w:sz w:val="28"/>
            <w:szCs w:val="28"/>
          </w:rPr>
          <w:t>пунктом 1</w:t>
        </w:r>
      </w:hyperlink>
      <w:r w:rsidRPr="00ED51C6">
        <w:rPr>
          <w:color w:val="000000"/>
          <w:sz w:val="28"/>
          <w:szCs w:val="28"/>
        </w:rPr>
        <w:t> 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В случае</w:t>
      </w:r>
      <w:proofErr w:type="gramStart"/>
      <w:r w:rsidRPr="00ED51C6">
        <w:rPr>
          <w:color w:val="000000"/>
          <w:sz w:val="28"/>
          <w:szCs w:val="28"/>
        </w:rPr>
        <w:t>,</w:t>
      </w:r>
      <w:proofErr w:type="gramEnd"/>
      <w:r w:rsidRPr="00ED51C6">
        <w:rPr>
          <w:color w:val="000000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 </w:t>
      </w:r>
      <w:hyperlink r:id="rId12" w:anchor="/document/70353464/entry/103" w:history="1">
        <w:r w:rsidRPr="00ED51C6">
          <w:rPr>
            <w:rStyle w:val="a3"/>
            <w:color w:val="000000"/>
            <w:sz w:val="28"/>
            <w:szCs w:val="28"/>
          </w:rPr>
          <w:t>законодательством</w:t>
        </w:r>
      </w:hyperlink>
      <w:r w:rsidRPr="00ED51C6">
        <w:rPr>
          <w:color w:val="000000"/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ED51C6">
        <w:rPr>
          <w:color w:val="000000"/>
          <w:sz w:val="28"/>
          <w:szCs w:val="28"/>
        </w:rPr>
        <w:t>пределах</w:t>
      </w:r>
      <w:proofErr w:type="gramEnd"/>
      <w:r w:rsidRPr="00ED51C6">
        <w:rPr>
          <w:color w:val="000000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>Оплата денежных обязательств по </w:t>
      </w:r>
      <w:hyperlink r:id="rId13" w:anchor="/document/12112604/entry/6002" w:history="1">
        <w:r w:rsidRPr="00ED51C6">
          <w:rPr>
            <w:rStyle w:val="a3"/>
            <w:color w:val="000000"/>
            <w:sz w:val="28"/>
            <w:szCs w:val="28"/>
          </w:rPr>
          <w:t>публичным нормативным обязательствам</w:t>
        </w:r>
      </w:hyperlink>
      <w:r w:rsidRPr="00ED51C6">
        <w:rPr>
          <w:color w:val="000000"/>
          <w:sz w:val="28"/>
          <w:szCs w:val="28"/>
        </w:rPr>
        <w:t xml:space="preserve"> может осуществляться в </w:t>
      </w:r>
      <w:proofErr w:type="gramStart"/>
      <w:r w:rsidRPr="00ED51C6">
        <w:rPr>
          <w:color w:val="000000"/>
          <w:sz w:val="28"/>
          <w:szCs w:val="28"/>
        </w:rPr>
        <w:t>пределах</w:t>
      </w:r>
      <w:proofErr w:type="gramEnd"/>
      <w:r w:rsidRPr="00ED51C6">
        <w:rPr>
          <w:color w:val="000000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51C6">
        <w:rPr>
          <w:color w:val="000000"/>
          <w:sz w:val="28"/>
          <w:szCs w:val="28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ED51C6">
        <w:rPr>
          <w:color w:val="000000"/>
          <w:sz w:val="28"/>
          <w:szCs w:val="28"/>
        </w:rPr>
        <w:t>неденежных</w:t>
      </w:r>
      <w:proofErr w:type="spellEnd"/>
      <w:r w:rsidRPr="00ED51C6">
        <w:rPr>
          <w:color w:val="000000"/>
          <w:sz w:val="28"/>
          <w:szCs w:val="28"/>
        </w:rPr>
        <w:t xml:space="preserve"> операций по исполнению денежных обязательств получателей бюджетных средств</w:t>
      </w:r>
      <w:proofErr w:type="gramStart"/>
      <w:r w:rsidRPr="00ED51C6">
        <w:rPr>
          <w:color w:val="000000"/>
          <w:sz w:val="28"/>
          <w:szCs w:val="28"/>
        </w:rPr>
        <w:t>.»</w:t>
      </w:r>
      <w:proofErr w:type="gramEnd"/>
    </w:p>
    <w:p w:rsidR="00F325A1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0CA1">
        <w:rPr>
          <w:color w:val="000000"/>
          <w:sz w:val="28"/>
          <w:szCs w:val="28"/>
        </w:rPr>
        <w:t xml:space="preserve">2.  </w:t>
      </w:r>
      <w:proofErr w:type="gramStart"/>
      <w:r w:rsidRPr="008D0CA1">
        <w:rPr>
          <w:color w:val="000000"/>
          <w:sz w:val="28"/>
          <w:szCs w:val="28"/>
        </w:rPr>
        <w:t>Контроль за</w:t>
      </w:r>
      <w:proofErr w:type="gramEnd"/>
      <w:r w:rsidRPr="008D0CA1"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F325A1" w:rsidRPr="00ED51C6" w:rsidRDefault="00F325A1" w:rsidP="00F325A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0CA1">
        <w:rPr>
          <w:color w:val="000000"/>
          <w:sz w:val="28"/>
          <w:szCs w:val="28"/>
        </w:rPr>
        <w:t>3. Настоящее решение вступает в силу со дня его обнародования в установленном порядке.</w:t>
      </w:r>
    </w:p>
    <w:p w:rsidR="00F325A1" w:rsidRPr="008D0CA1" w:rsidRDefault="00F325A1" w:rsidP="00F325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5A1" w:rsidRDefault="00F325A1" w:rsidP="00F325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А.М. Щетинин</w:t>
      </w:r>
    </w:p>
    <w:p w:rsidR="00F325A1" w:rsidRDefault="00F325A1" w:rsidP="00F325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5A1" w:rsidRPr="008D0CA1" w:rsidRDefault="00F325A1" w:rsidP="00F325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Д.В. Журавлев</w:t>
      </w:r>
    </w:p>
    <w:p w:rsidR="00F325A1" w:rsidRDefault="00F325A1" w:rsidP="00F325A1"/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9"/>
    <w:rsid w:val="000078A8"/>
    <w:rsid w:val="00250651"/>
    <w:rsid w:val="008B0059"/>
    <w:rsid w:val="009B20ED"/>
    <w:rsid w:val="00CF07DA"/>
    <w:rsid w:val="00F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32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32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32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3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2023-03-15T04:32:00Z</dcterms:created>
  <dcterms:modified xsi:type="dcterms:W3CDTF">2023-03-22T10:31:00Z</dcterms:modified>
</cp:coreProperties>
</file>