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9F" w:rsidRPr="00285EE4" w:rsidRDefault="00081837" w:rsidP="0029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E4">
        <w:rPr>
          <w:rFonts w:ascii="Times New Roman" w:hAnsi="Times New Roman" w:cs="Times New Roman"/>
          <w:b/>
          <w:sz w:val="28"/>
          <w:szCs w:val="28"/>
        </w:rPr>
        <w:t>Инфо</w:t>
      </w:r>
      <w:r w:rsidR="00DC5200" w:rsidRPr="00285EE4">
        <w:rPr>
          <w:rFonts w:ascii="Times New Roman" w:hAnsi="Times New Roman" w:cs="Times New Roman"/>
          <w:b/>
          <w:sz w:val="28"/>
          <w:szCs w:val="28"/>
        </w:rPr>
        <w:t>рмация о предоставлении  сведен</w:t>
      </w:r>
      <w:r w:rsidRPr="00285EE4">
        <w:rPr>
          <w:rFonts w:ascii="Times New Roman" w:hAnsi="Times New Roman" w:cs="Times New Roman"/>
          <w:b/>
          <w:sz w:val="28"/>
          <w:szCs w:val="28"/>
        </w:rPr>
        <w:t>ий о доходах, расходах, об имуществе и обязательствах имущественного характера за 2022 год.</w:t>
      </w:r>
    </w:p>
    <w:p w:rsidR="00081837" w:rsidRDefault="00081837"/>
    <w:p w:rsidR="0052379F" w:rsidRPr="00290CDD" w:rsidRDefault="00F86F25" w:rsidP="00290C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379F" w:rsidRPr="00290CDD">
        <w:rPr>
          <w:rFonts w:ascii="Times New Roman" w:hAnsi="Times New Roman" w:cs="Times New Roman"/>
          <w:sz w:val="28"/>
          <w:szCs w:val="28"/>
        </w:rPr>
        <w:t>соответствии со ст.8. Федерального закона от 25.12.2008 №273-ФЗ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="0052379F" w:rsidRPr="00290CDD">
        <w:rPr>
          <w:rFonts w:ascii="Times New Roman" w:hAnsi="Times New Roman" w:cs="Times New Roman"/>
          <w:sz w:val="28"/>
          <w:szCs w:val="28"/>
        </w:rPr>
        <w:t>во время декларационной кампании 2023 сведения о своих доходах, расходах, об имуществе и обязательствах имущественного  характера, а также  сведения о доходах, расходах, об имуществе и обязательствах имущественного  характера супруга (супруг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и) и несовершеннолетних детей </w:t>
      </w:r>
      <w:r w:rsidR="0052379F" w:rsidRPr="00290CDD">
        <w:rPr>
          <w:rFonts w:ascii="Times New Roman" w:hAnsi="Times New Roman" w:cs="Times New Roman"/>
          <w:sz w:val="28"/>
          <w:szCs w:val="28"/>
        </w:rPr>
        <w:t>за 202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2 год </w:t>
      </w:r>
      <w:r w:rsidR="0052379F" w:rsidRPr="00290CDD">
        <w:rPr>
          <w:rFonts w:ascii="Times New Roman" w:hAnsi="Times New Roman" w:cs="Times New Roman"/>
          <w:sz w:val="28"/>
          <w:szCs w:val="28"/>
        </w:rPr>
        <w:t>предоставили</w:t>
      </w:r>
      <w:r w:rsidR="00150039" w:rsidRPr="00290CDD">
        <w:rPr>
          <w:rFonts w:ascii="Times New Roman" w:hAnsi="Times New Roman" w:cs="Times New Roman"/>
          <w:sz w:val="28"/>
          <w:szCs w:val="28"/>
        </w:rPr>
        <w:t>:</w:t>
      </w:r>
      <w:r w:rsidR="0097368B" w:rsidRPr="00290CDD">
        <w:rPr>
          <w:rFonts w:ascii="Times New Roman" w:hAnsi="Times New Roman" w:cs="Times New Roman"/>
          <w:sz w:val="28"/>
          <w:szCs w:val="28"/>
        </w:rPr>
        <w:t xml:space="preserve"> 1 лицо, замещающее муниципальную должность главы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7368B" w:rsidRPr="00290CDD">
        <w:rPr>
          <w:rFonts w:ascii="Times New Roman" w:hAnsi="Times New Roman" w:cs="Times New Roman"/>
          <w:sz w:val="28"/>
          <w:szCs w:val="28"/>
        </w:rPr>
        <w:t xml:space="preserve"> </w:t>
      </w:r>
      <w:r w:rsidR="00285EE4">
        <w:rPr>
          <w:rFonts w:ascii="Times New Roman" w:hAnsi="Times New Roman" w:cs="Times New Roman"/>
          <w:sz w:val="28"/>
          <w:szCs w:val="28"/>
        </w:rPr>
        <w:t xml:space="preserve">Преторийский сельсовет </w:t>
      </w:r>
      <w:r w:rsidR="00150039" w:rsidRPr="00290CDD">
        <w:rPr>
          <w:rFonts w:ascii="Times New Roman" w:hAnsi="Times New Roman" w:cs="Times New Roman"/>
          <w:sz w:val="28"/>
          <w:szCs w:val="28"/>
        </w:rPr>
        <w:t>Переволоцк</w:t>
      </w:r>
      <w:r w:rsidR="00285EE4">
        <w:rPr>
          <w:rFonts w:ascii="Times New Roman" w:hAnsi="Times New Roman" w:cs="Times New Roman"/>
          <w:sz w:val="28"/>
          <w:szCs w:val="28"/>
        </w:rPr>
        <w:t>ого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285EE4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97368B" w:rsidRPr="00290CDD">
        <w:rPr>
          <w:rFonts w:ascii="Times New Roman" w:hAnsi="Times New Roman" w:cs="Times New Roman"/>
          <w:sz w:val="28"/>
          <w:szCs w:val="28"/>
        </w:rPr>
        <w:t>,</w:t>
      </w:r>
      <w:r w:rsidR="0052379F" w:rsidRPr="00290CDD">
        <w:rPr>
          <w:rFonts w:ascii="Times New Roman" w:hAnsi="Times New Roman" w:cs="Times New Roman"/>
          <w:sz w:val="28"/>
          <w:szCs w:val="28"/>
        </w:rPr>
        <w:t xml:space="preserve"> </w:t>
      </w:r>
      <w:r w:rsidR="00285EE4">
        <w:rPr>
          <w:rFonts w:ascii="Times New Roman" w:hAnsi="Times New Roman" w:cs="Times New Roman"/>
          <w:sz w:val="28"/>
          <w:szCs w:val="28"/>
        </w:rPr>
        <w:t>2</w:t>
      </w:r>
      <w:r w:rsidR="0052379F" w:rsidRPr="00290CD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285EE4" w:rsidRPr="00290C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5EE4">
        <w:rPr>
          <w:rFonts w:ascii="Times New Roman" w:hAnsi="Times New Roman" w:cs="Times New Roman"/>
          <w:sz w:val="28"/>
          <w:szCs w:val="28"/>
        </w:rPr>
        <w:t xml:space="preserve">Преторийский сельсовет </w:t>
      </w:r>
      <w:r w:rsidR="00285EE4" w:rsidRPr="00290CDD">
        <w:rPr>
          <w:rFonts w:ascii="Times New Roman" w:hAnsi="Times New Roman" w:cs="Times New Roman"/>
          <w:sz w:val="28"/>
          <w:szCs w:val="28"/>
        </w:rPr>
        <w:t>Переволоцк</w:t>
      </w:r>
      <w:r w:rsidR="00285EE4">
        <w:rPr>
          <w:rFonts w:ascii="Times New Roman" w:hAnsi="Times New Roman" w:cs="Times New Roman"/>
          <w:sz w:val="28"/>
          <w:szCs w:val="28"/>
        </w:rPr>
        <w:t>ого</w:t>
      </w:r>
      <w:r w:rsidR="00285EE4" w:rsidRPr="00290CDD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285EE4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285EE4">
        <w:rPr>
          <w:rFonts w:ascii="Times New Roman" w:hAnsi="Times New Roman" w:cs="Times New Roman"/>
          <w:sz w:val="28"/>
          <w:szCs w:val="28"/>
        </w:rPr>
        <w:t>.</w:t>
      </w:r>
    </w:p>
    <w:p w:rsidR="0097368B" w:rsidRDefault="00290CDD" w:rsidP="00290C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CDD">
        <w:rPr>
          <w:rFonts w:ascii="Times New Roman" w:hAnsi="Times New Roman" w:cs="Times New Roman"/>
          <w:b w:val="0"/>
          <w:sz w:val="28"/>
          <w:szCs w:val="28"/>
        </w:rPr>
        <w:t xml:space="preserve">Так же, руководствуясь  частью 4.2. ст. 12.1. </w:t>
      </w:r>
      <w:proofErr w:type="gramStart"/>
      <w:r w:rsidRPr="00290CDD">
        <w:rPr>
          <w:rFonts w:ascii="Times New Roman" w:hAnsi="Times New Roman" w:cs="Times New Roman"/>
          <w:b w:val="0"/>
          <w:sz w:val="28"/>
          <w:szCs w:val="28"/>
        </w:rPr>
        <w:t>Федерального закона от 25.12.2008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0CDD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коррупции», Законом Оренбургской области от 01.09.2017 № 541/128-</w:t>
      </w:r>
      <w:r w:rsidRPr="00290CDD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290CDD">
        <w:rPr>
          <w:rFonts w:ascii="Times New Roman" w:hAnsi="Times New Roman" w:cs="Times New Roman"/>
          <w:b w:val="0"/>
          <w:sz w:val="28"/>
          <w:szCs w:val="28"/>
        </w:rPr>
        <w:t xml:space="preserve">-ОЗ 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 xml:space="preserve">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доходах, расходах, об имуществе </w:t>
      </w:r>
      <w:r w:rsidR="00D70923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 xml:space="preserve"> характера и порядке проверки достоверности и полноты сведений, представленных указанными лицами и гражданами» </w:t>
      </w:r>
      <w:r w:rsidR="0052379F" w:rsidRPr="001E0B98">
        <w:rPr>
          <w:rFonts w:ascii="Times New Roman" w:hAnsi="Times New Roman" w:cs="Times New Roman"/>
          <w:b w:val="0"/>
          <w:sz w:val="28"/>
          <w:szCs w:val="28"/>
        </w:rPr>
        <w:t>8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285EE4" w:rsidRPr="00285EE4">
        <w:rPr>
          <w:rFonts w:ascii="Times New Roman" w:hAnsi="Times New Roman" w:cs="Times New Roman"/>
          <w:b w:val="0"/>
          <w:sz w:val="28"/>
          <w:szCs w:val="28"/>
        </w:rPr>
        <w:t>Преторийский сельсовет Переволоцкого  района Оренбургской области</w:t>
      </w:r>
      <w:r w:rsidR="00285EE4" w:rsidRPr="00290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предоставили 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 xml:space="preserve">на имя Губернатора Оренбургской области уведомления 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>об отсутствии</w:t>
      </w:r>
      <w:r w:rsidR="00150039" w:rsidRPr="00290CDD">
        <w:rPr>
          <w:rFonts w:ascii="Times New Roman" w:hAnsi="Times New Roman" w:cs="Times New Roman"/>
          <w:b w:val="0"/>
          <w:sz w:val="28"/>
          <w:szCs w:val="28"/>
        </w:rPr>
        <w:t xml:space="preserve"> сделок 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в отчетной периоде, предусмотренных </w:t>
      </w:r>
      <w:hyperlink r:id="rId5">
        <w:r w:rsidR="0052379F" w:rsidRPr="00290CDD">
          <w:rPr>
            <w:rFonts w:ascii="Times New Roman" w:hAnsi="Times New Roman" w:cs="Times New Roman"/>
            <w:b w:val="0"/>
            <w:sz w:val="28"/>
            <w:szCs w:val="28"/>
          </w:rPr>
          <w:t xml:space="preserve">частью 1 статьи </w:t>
        </w:r>
        <w:r w:rsidR="0052379F" w:rsidRPr="00290CD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3</w:t>
        </w:r>
      </w:hyperlink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3 декабря 20</w:t>
      </w:r>
      <w:r w:rsidR="00150039" w:rsidRPr="00290CDD">
        <w:rPr>
          <w:rFonts w:ascii="Times New Roman" w:hAnsi="Times New Roman" w:cs="Times New Roman"/>
          <w:b w:val="0"/>
          <w:sz w:val="28"/>
          <w:szCs w:val="28"/>
        </w:rPr>
        <w:t>12 года N 230-ФЗ «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>»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>.</w:t>
      </w:r>
      <w:r w:rsidR="00466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B6042D" w:rsidRPr="00290CDD" w:rsidRDefault="00B6042D" w:rsidP="00290C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90CDD">
        <w:rPr>
          <w:rFonts w:ascii="Times New Roman" w:hAnsi="Times New Roman" w:cs="Times New Roman"/>
          <w:b w:val="0"/>
          <w:sz w:val="28"/>
          <w:szCs w:val="28"/>
        </w:rPr>
        <w:t xml:space="preserve">Информация о результатах декларационной кампании размещена </w:t>
      </w:r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>в соответствии с ч.4.2. ст. 12.1. Федерального закона от 25.12.2008 №</w:t>
      </w:r>
      <w:r w:rsidR="007F1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коррупции», п.</w:t>
      </w:r>
      <w:r w:rsidRPr="00290CDD">
        <w:rPr>
          <w:rFonts w:ascii="Times New Roman" w:hAnsi="Times New Roman" w:cs="Times New Roman"/>
          <w:b w:val="0"/>
          <w:sz w:val="28"/>
          <w:szCs w:val="28"/>
        </w:rPr>
        <w:t xml:space="preserve"> «ж» </w:t>
      </w:r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>Указа Президента Российской Федерации № 968-Ук от 29</w:t>
      </w:r>
      <w:r w:rsidR="007F153C">
        <w:rPr>
          <w:rFonts w:ascii="Times New Roman" w:hAnsi="Times New Roman" w:cs="Times New Roman"/>
          <w:b w:val="0"/>
          <w:sz w:val="28"/>
          <w:szCs w:val="28"/>
        </w:rPr>
        <w:t xml:space="preserve"> декабря 2022 </w:t>
      </w:r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а также  и</w:t>
      </w:r>
      <w:r w:rsidR="00A90704" w:rsidRPr="00290CDD">
        <w:rPr>
          <w:rFonts w:ascii="Times New Roman" w:hAnsi="Times New Roman" w:cs="Times New Roman"/>
          <w:b w:val="0"/>
          <w:iCs/>
          <w:sz w:val="28"/>
          <w:szCs w:val="28"/>
        </w:rPr>
        <w:t>нструктивно-методических материалов по вопросам реализации Указа Президента Российской Федерац</w:t>
      </w:r>
      <w:r w:rsidR="00290CDD">
        <w:rPr>
          <w:rFonts w:ascii="Times New Roman" w:hAnsi="Times New Roman" w:cs="Times New Roman"/>
          <w:b w:val="0"/>
          <w:iCs/>
          <w:sz w:val="28"/>
          <w:szCs w:val="28"/>
        </w:rPr>
        <w:t>ии от 29 декабря 2022 г. № 968 «</w:t>
      </w:r>
      <w:r w:rsidR="00A90704" w:rsidRPr="00290CDD">
        <w:rPr>
          <w:rFonts w:ascii="Times New Roman" w:hAnsi="Times New Roman" w:cs="Times New Roman"/>
          <w:b w:val="0"/>
          <w:iCs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 w:rsidR="00290CDD">
        <w:rPr>
          <w:rFonts w:ascii="Times New Roman" w:hAnsi="Times New Roman" w:cs="Times New Roman"/>
          <w:b w:val="0"/>
          <w:iCs/>
          <w:sz w:val="28"/>
          <w:szCs w:val="28"/>
        </w:rPr>
        <w:t>ия специальной военной операции»</w:t>
      </w:r>
      <w:r w:rsidR="00081837" w:rsidRPr="00290CDD">
        <w:rPr>
          <w:rFonts w:ascii="Times New Roman" w:hAnsi="Times New Roman" w:cs="Times New Roman"/>
          <w:b w:val="0"/>
          <w:iCs/>
          <w:sz w:val="28"/>
          <w:szCs w:val="28"/>
        </w:rPr>
        <w:t xml:space="preserve">, разработанные  </w:t>
      </w:r>
      <w:r w:rsidR="00081837" w:rsidRPr="00290CDD">
        <w:rPr>
          <w:rFonts w:ascii="Times New Roman" w:hAnsi="Times New Roman" w:cs="Times New Roman"/>
          <w:b w:val="0"/>
          <w:sz w:val="28"/>
          <w:szCs w:val="28"/>
        </w:rPr>
        <w:t>министерством труда</w:t>
      </w:r>
      <w:r w:rsidR="00290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837" w:rsidRPr="00290CDD">
        <w:rPr>
          <w:rFonts w:ascii="Times New Roman" w:hAnsi="Times New Roman" w:cs="Times New Roman"/>
          <w:b w:val="0"/>
          <w:sz w:val="28"/>
          <w:szCs w:val="28"/>
        </w:rPr>
        <w:t>и социальной защиты Российской Федерации.</w:t>
      </w:r>
    </w:p>
    <w:p w:rsidR="00DD0D38" w:rsidRDefault="00DD0D38" w:rsidP="00290CDD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2E3" w:rsidRPr="002A62E3" w:rsidRDefault="00DD0D38" w:rsidP="002A62E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D38">
        <w:rPr>
          <w:rFonts w:ascii="Times New Roman" w:hAnsi="Times New Roman" w:cs="Times New Roman"/>
          <w:sz w:val="28"/>
          <w:szCs w:val="28"/>
        </w:rPr>
        <w:t>https://mintrud.gov.ru/ministry/programms/anticorruption/9/23</w:t>
      </w:r>
    </w:p>
    <w:p w:rsidR="002A62E3" w:rsidRDefault="002A62E3" w:rsidP="002A62E3">
      <w:pPr>
        <w:rPr>
          <w:rFonts w:ascii="Times New Roman" w:hAnsi="Times New Roman" w:cs="Times New Roman"/>
          <w:sz w:val="28"/>
          <w:szCs w:val="28"/>
        </w:rPr>
      </w:pPr>
    </w:p>
    <w:p w:rsidR="00184B53" w:rsidRPr="002A62E3" w:rsidRDefault="002A62E3" w:rsidP="002A62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2E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2A62E3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  <w:r w:rsidRPr="002A62E3">
        <w:rPr>
          <w:rFonts w:ascii="Times New Roman" w:hAnsi="Times New Roman" w:cs="Times New Roman"/>
          <w:sz w:val="28"/>
          <w:szCs w:val="28"/>
        </w:rPr>
        <w:t>).</w:t>
      </w:r>
    </w:p>
    <w:sectPr w:rsidR="00184B53" w:rsidRPr="002A62E3" w:rsidSect="00285E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F"/>
    <w:rsid w:val="00024B54"/>
    <w:rsid w:val="00081837"/>
    <w:rsid w:val="00150039"/>
    <w:rsid w:val="00184B53"/>
    <w:rsid w:val="001E0B98"/>
    <w:rsid w:val="001F4CA9"/>
    <w:rsid w:val="00285EE4"/>
    <w:rsid w:val="00290CDD"/>
    <w:rsid w:val="002A62E3"/>
    <w:rsid w:val="004664F9"/>
    <w:rsid w:val="0052379F"/>
    <w:rsid w:val="00707478"/>
    <w:rsid w:val="007F153C"/>
    <w:rsid w:val="0097368B"/>
    <w:rsid w:val="00A07010"/>
    <w:rsid w:val="00A90704"/>
    <w:rsid w:val="00B27F00"/>
    <w:rsid w:val="00B6042D"/>
    <w:rsid w:val="00D70923"/>
    <w:rsid w:val="00DC5200"/>
    <w:rsid w:val="00DD0D38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68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rmal">
    <w:name w:val="ConsPlusNormal"/>
    <w:rsid w:val="009736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2A6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68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rmal">
    <w:name w:val="ConsPlusNormal"/>
    <w:rsid w:val="009736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2A6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hyperlink" Target="consultantplus://offline/ref=8600B8D9EC65016749BF3CEB071FD413A6C110263A4F8801CE17AFAC8422BFAD148995F91BE5E8083ED57E692D14507CEC1335ADS5u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Sigidaev</dc:creator>
  <cp:lastModifiedBy>Anna</cp:lastModifiedBy>
  <cp:revision>16</cp:revision>
  <dcterms:created xsi:type="dcterms:W3CDTF">2023-05-04T06:30:00Z</dcterms:created>
  <dcterms:modified xsi:type="dcterms:W3CDTF">2023-06-14T04:34:00Z</dcterms:modified>
</cp:coreProperties>
</file>